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F80" w:rsidRDefault="00882F80" w:rsidP="002D4DC3">
      <w:bookmarkStart w:id="0" w:name="_GoBack"/>
      <w:bookmarkEnd w:id="0"/>
    </w:p>
    <w:p w:rsidR="002D4DC3" w:rsidRPr="00882F80" w:rsidRDefault="002D4DC3" w:rsidP="002D4DC3">
      <w:pPr>
        <w:rPr>
          <w:b/>
        </w:rPr>
      </w:pPr>
      <w:r w:rsidRPr="00882F80">
        <w:rPr>
          <w:b/>
        </w:rPr>
        <w:t>Section 800.330</w:t>
      </w:r>
      <w:r w:rsidR="00882F80" w:rsidRPr="00882F80">
        <w:rPr>
          <w:b/>
        </w:rPr>
        <w:t xml:space="preserve"> </w:t>
      </w:r>
      <w:r w:rsidRPr="00882F80">
        <w:rPr>
          <w:b/>
        </w:rPr>
        <w:t xml:space="preserve"> Security Procedures </w:t>
      </w:r>
    </w:p>
    <w:p w:rsidR="000626D4" w:rsidRDefault="000626D4" w:rsidP="00882F80">
      <w:pPr>
        <w:ind w:left="1440" w:hanging="720"/>
      </w:pPr>
    </w:p>
    <w:p w:rsidR="002D4DC3" w:rsidRPr="002D4DC3" w:rsidRDefault="002D4DC3" w:rsidP="00882F80">
      <w:pPr>
        <w:ind w:left="1440" w:hanging="720"/>
      </w:pPr>
      <w:r w:rsidRPr="002D4DC3">
        <w:t>a)</w:t>
      </w:r>
      <w:r w:rsidRPr="002D4DC3">
        <w:tab/>
        <w:t>All licensed Transitional Housing facilities shall maintain a security manual that contain</w:t>
      </w:r>
      <w:r w:rsidR="007B544B">
        <w:t>s</w:t>
      </w:r>
      <w:r w:rsidRPr="002D4DC3">
        <w:t xml:space="preserve"> policies and procedures related to the following and </w:t>
      </w:r>
      <w:r w:rsidR="007B544B">
        <w:t>is</w:t>
      </w:r>
      <w:r w:rsidRPr="002D4DC3">
        <w:t xml:space="preserve"> consistent with provisions of this </w:t>
      </w:r>
      <w:r w:rsidR="007B544B">
        <w:t xml:space="preserve">Section. </w:t>
      </w:r>
      <w:r w:rsidRPr="002D4DC3">
        <w:t xml:space="preserve"> At a minimum the security manual procedures shall include:  counts, sex offender residents</w:t>
      </w:r>
      <w:r w:rsidR="00882F80">
        <w:t>'</w:t>
      </w:r>
      <w:r w:rsidRPr="002D4DC3">
        <w:t xml:space="preserve"> outside movement, transportation, contraband control, facility inspection, sex offender and visitor searches, emergency plans, use of force, control of caustics, flammable, and toxic materials, facility program schedule, residential rules, mail, visits, use and storage of security equipment, crisis instructions and suicide prevention, investigations, reporting of unusual incidents, and relationship to local law enforcement. </w:t>
      </w:r>
    </w:p>
    <w:p w:rsidR="002D4DC3" w:rsidRPr="002D4DC3" w:rsidRDefault="002D4DC3" w:rsidP="002D4DC3"/>
    <w:p w:rsidR="002D4DC3" w:rsidRPr="002D4DC3" w:rsidRDefault="002D4DC3" w:rsidP="00882F80">
      <w:pPr>
        <w:ind w:left="1440" w:hanging="720"/>
      </w:pPr>
      <w:r w:rsidRPr="002D4DC3">
        <w:t>b)</w:t>
      </w:r>
      <w:r w:rsidRPr="002D4DC3">
        <w:tab/>
        <w:t xml:space="preserve">All licensed Transitional Housing facilities shall designate a point of issue for facility keys and security equipment, the point of control of the fire alarm system, staff, sex offender, and visitor sign-ins, and a place for mail. </w:t>
      </w:r>
    </w:p>
    <w:p w:rsidR="002D4DC3" w:rsidRPr="002D4DC3" w:rsidRDefault="002D4DC3" w:rsidP="002D4DC3"/>
    <w:p w:rsidR="002D4DC3" w:rsidRPr="002D4DC3" w:rsidRDefault="002D4DC3" w:rsidP="00882F80">
      <w:pPr>
        <w:ind w:left="1440" w:hanging="720"/>
      </w:pPr>
      <w:r w:rsidRPr="002D4DC3">
        <w:t>c)</w:t>
      </w:r>
      <w:r w:rsidRPr="002D4DC3">
        <w:tab/>
        <w:t>All licensed Transitional Housing facilities shall prohibit sex offender residents from congregating or loitering on the sidewalk or area immediately outside the facility</w:t>
      </w:r>
    </w:p>
    <w:p w:rsidR="002D4DC3" w:rsidRPr="002D4DC3" w:rsidRDefault="002D4DC3" w:rsidP="002D4DC3"/>
    <w:p w:rsidR="002D4DC3" w:rsidRPr="002D4DC3" w:rsidRDefault="002D4DC3" w:rsidP="00882F80">
      <w:pPr>
        <w:ind w:left="1440" w:hanging="720"/>
      </w:pPr>
      <w:r w:rsidRPr="002D4DC3">
        <w:t>d)</w:t>
      </w:r>
      <w:r w:rsidRPr="002D4DC3">
        <w:tab/>
        <w:t xml:space="preserve">All licensed Transitional Housing facilities shall conduct a security inspection of areas and security devices each week. </w:t>
      </w:r>
    </w:p>
    <w:p w:rsidR="002D4DC3" w:rsidRPr="002D4DC3" w:rsidRDefault="002D4DC3" w:rsidP="002D4DC3"/>
    <w:p w:rsidR="002D4DC3" w:rsidRPr="002D4DC3" w:rsidRDefault="002D4DC3" w:rsidP="00882F80">
      <w:pPr>
        <w:ind w:left="2160" w:hanging="720"/>
      </w:pPr>
      <w:r w:rsidRPr="002D4DC3">
        <w:t>1)</w:t>
      </w:r>
      <w:r w:rsidRPr="002D4DC3">
        <w:tab/>
        <w:t xml:space="preserve">The facility shall submit a written report of the shift and weekly inspections to the </w:t>
      </w:r>
      <w:r w:rsidR="007B544B">
        <w:t>a</w:t>
      </w:r>
      <w:r w:rsidRPr="002D4DC3">
        <w:t xml:space="preserve">uthorized </w:t>
      </w:r>
      <w:r w:rsidR="007B544B">
        <w:t>r</w:t>
      </w:r>
      <w:r w:rsidRPr="002D4DC3">
        <w:t xml:space="preserve">epresentative. </w:t>
      </w:r>
    </w:p>
    <w:p w:rsidR="002D4DC3" w:rsidRPr="002D4DC3" w:rsidRDefault="002D4DC3" w:rsidP="002D4DC3"/>
    <w:p w:rsidR="002D4DC3" w:rsidRPr="002D4DC3" w:rsidRDefault="002D4DC3" w:rsidP="00882F80">
      <w:pPr>
        <w:ind w:left="2160" w:hanging="720"/>
      </w:pPr>
      <w:r w:rsidRPr="002D4DC3">
        <w:t>2)</w:t>
      </w:r>
      <w:r w:rsidRPr="002D4DC3">
        <w:tab/>
        <w:t xml:space="preserve">The inspections shall be reported on forms that contain, but are not limited to: </w:t>
      </w:r>
    </w:p>
    <w:p w:rsidR="002D4DC3" w:rsidRPr="002D4DC3" w:rsidRDefault="002D4DC3" w:rsidP="002D4DC3"/>
    <w:p w:rsidR="002D4DC3" w:rsidRPr="002D4DC3" w:rsidRDefault="002D4DC3" w:rsidP="00882F80">
      <w:pPr>
        <w:ind w:left="2880" w:hanging="720"/>
      </w:pPr>
      <w:r w:rsidRPr="002D4DC3">
        <w:t>A)</w:t>
      </w:r>
      <w:r w:rsidRPr="002D4DC3">
        <w:tab/>
        <w:t xml:space="preserve">A list of all items or areas to be inspected and an indication that each item or area was inspected; </w:t>
      </w:r>
    </w:p>
    <w:p w:rsidR="002D4DC3" w:rsidRPr="002D4DC3" w:rsidRDefault="002D4DC3" w:rsidP="002D4DC3"/>
    <w:p w:rsidR="002D4DC3" w:rsidRPr="002D4DC3" w:rsidRDefault="002D4DC3" w:rsidP="00882F80">
      <w:pPr>
        <w:ind w:left="1440" w:firstLine="720"/>
      </w:pPr>
      <w:r w:rsidRPr="002D4DC3">
        <w:t>B)</w:t>
      </w:r>
      <w:r w:rsidRPr="002D4DC3">
        <w:tab/>
        <w:t xml:space="preserve">Any deficiency detected; </w:t>
      </w:r>
    </w:p>
    <w:p w:rsidR="002D4DC3" w:rsidRPr="002D4DC3" w:rsidRDefault="002D4DC3" w:rsidP="002D4DC3"/>
    <w:p w:rsidR="002D4DC3" w:rsidRPr="002D4DC3" w:rsidRDefault="002D4DC3" w:rsidP="00882F80">
      <w:pPr>
        <w:ind w:left="1440" w:firstLine="720"/>
      </w:pPr>
      <w:r w:rsidRPr="002D4DC3">
        <w:t>C)</w:t>
      </w:r>
      <w:r w:rsidRPr="002D4DC3">
        <w:tab/>
        <w:t xml:space="preserve">The name of the staff conducting the inspection; </w:t>
      </w:r>
    </w:p>
    <w:p w:rsidR="002D4DC3" w:rsidRPr="002D4DC3" w:rsidRDefault="002D4DC3" w:rsidP="002D4DC3"/>
    <w:p w:rsidR="002D4DC3" w:rsidRPr="002D4DC3" w:rsidRDefault="002D4DC3" w:rsidP="00882F80">
      <w:pPr>
        <w:ind w:left="1440" w:firstLine="720"/>
      </w:pPr>
      <w:r w:rsidRPr="002D4DC3">
        <w:t>D)</w:t>
      </w:r>
      <w:r w:rsidRPr="002D4DC3">
        <w:tab/>
        <w:t xml:space="preserve">Whether the inspection is a shift or weekly inspection; and </w:t>
      </w:r>
    </w:p>
    <w:p w:rsidR="002D4DC3" w:rsidRPr="002D4DC3" w:rsidRDefault="002D4DC3" w:rsidP="002D4DC3"/>
    <w:p w:rsidR="002D4DC3" w:rsidRPr="002D4DC3" w:rsidRDefault="002D4DC3" w:rsidP="00882F80">
      <w:pPr>
        <w:ind w:left="1440" w:firstLine="720"/>
      </w:pPr>
      <w:r w:rsidRPr="002D4DC3">
        <w:t>E)</w:t>
      </w:r>
      <w:r w:rsidRPr="002D4DC3">
        <w:tab/>
        <w:t xml:space="preserve">The date and time of the inspection. </w:t>
      </w:r>
    </w:p>
    <w:p w:rsidR="002D4DC3" w:rsidRPr="002D4DC3" w:rsidRDefault="002D4DC3" w:rsidP="002D4DC3"/>
    <w:p w:rsidR="002D4DC3" w:rsidRPr="002D4DC3" w:rsidRDefault="002D4DC3" w:rsidP="00882F80">
      <w:pPr>
        <w:ind w:left="720" w:firstLine="720"/>
      </w:pPr>
      <w:r w:rsidRPr="002D4DC3">
        <w:t>3)</w:t>
      </w:r>
      <w:r w:rsidRPr="002D4DC3">
        <w:tab/>
        <w:t xml:space="preserve">Areas or items to be inspected shall include, but not be limited to: </w:t>
      </w:r>
    </w:p>
    <w:p w:rsidR="002D4DC3" w:rsidRPr="002D4DC3" w:rsidRDefault="002D4DC3" w:rsidP="002D4DC3"/>
    <w:p w:rsidR="002D4DC3" w:rsidRPr="002D4DC3" w:rsidRDefault="002D4DC3" w:rsidP="00882F80">
      <w:pPr>
        <w:ind w:left="1440" w:firstLine="720"/>
      </w:pPr>
      <w:r w:rsidRPr="002D4DC3">
        <w:t>A)</w:t>
      </w:r>
      <w:r w:rsidRPr="002D4DC3">
        <w:tab/>
        <w:t xml:space="preserve">Living and activity areas; </w:t>
      </w:r>
    </w:p>
    <w:p w:rsidR="002D4DC3" w:rsidRPr="002D4DC3" w:rsidRDefault="002D4DC3" w:rsidP="002D4DC3"/>
    <w:p w:rsidR="002D4DC3" w:rsidRPr="002D4DC3" w:rsidRDefault="002D4DC3" w:rsidP="00882F80">
      <w:pPr>
        <w:ind w:left="1440" w:firstLine="720"/>
      </w:pPr>
      <w:r w:rsidRPr="002D4DC3">
        <w:t>B)</w:t>
      </w:r>
      <w:r w:rsidRPr="002D4DC3">
        <w:tab/>
        <w:t xml:space="preserve">Outdoor areas of the facility; </w:t>
      </w:r>
    </w:p>
    <w:p w:rsidR="002D4DC3" w:rsidRPr="002D4DC3" w:rsidRDefault="002D4DC3" w:rsidP="002D4DC3"/>
    <w:p w:rsidR="002D4DC3" w:rsidRPr="002D4DC3" w:rsidRDefault="002D4DC3" w:rsidP="00882F80">
      <w:pPr>
        <w:ind w:left="1440" w:firstLine="720"/>
      </w:pPr>
      <w:r w:rsidRPr="002D4DC3">
        <w:t>C)</w:t>
      </w:r>
      <w:r w:rsidRPr="002D4DC3">
        <w:tab/>
        <w:t xml:space="preserve">Fences and all perimeter areas; </w:t>
      </w:r>
    </w:p>
    <w:p w:rsidR="002D4DC3" w:rsidRPr="002D4DC3" w:rsidRDefault="002D4DC3" w:rsidP="002D4DC3"/>
    <w:p w:rsidR="002D4DC3" w:rsidRPr="002D4DC3" w:rsidRDefault="002D4DC3" w:rsidP="00882F80">
      <w:pPr>
        <w:ind w:left="1440" w:firstLine="720"/>
      </w:pPr>
      <w:r w:rsidRPr="002D4DC3">
        <w:t>D)</w:t>
      </w:r>
      <w:r w:rsidRPr="002D4DC3">
        <w:tab/>
        <w:t xml:space="preserve">Windows and screens; </w:t>
      </w:r>
    </w:p>
    <w:p w:rsidR="002D4DC3" w:rsidRPr="002D4DC3" w:rsidRDefault="002D4DC3" w:rsidP="002D4DC3"/>
    <w:p w:rsidR="002D4DC3" w:rsidRPr="002D4DC3" w:rsidRDefault="002D4DC3" w:rsidP="00882F80">
      <w:pPr>
        <w:ind w:left="1440" w:firstLine="720"/>
      </w:pPr>
      <w:r w:rsidRPr="002D4DC3">
        <w:t>E)</w:t>
      </w:r>
      <w:r w:rsidRPr="002D4DC3">
        <w:tab/>
        <w:t xml:space="preserve">Grills; </w:t>
      </w:r>
    </w:p>
    <w:p w:rsidR="002D4DC3" w:rsidRPr="002D4DC3" w:rsidRDefault="002D4DC3" w:rsidP="002D4DC3"/>
    <w:p w:rsidR="002D4DC3" w:rsidRPr="002D4DC3" w:rsidRDefault="002D4DC3" w:rsidP="00882F80">
      <w:pPr>
        <w:ind w:left="1440" w:firstLine="720"/>
      </w:pPr>
      <w:r w:rsidRPr="002D4DC3">
        <w:t>F)</w:t>
      </w:r>
      <w:r w:rsidRPr="002D4DC3">
        <w:tab/>
        <w:t>Doors and locks; and</w:t>
      </w:r>
    </w:p>
    <w:p w:rsidR="002D4DC3" w:rsidRPr="002D4DC3" w:rsidRDefault="002D4DC3" w:rsidP="002D4DC3"/>
    <w:p w:rsidR="002D4DC3" w:rsidRPr="002D4DC3" w:rsidRDefault="002D4DC3" w:rsidP="00882F80">
      <w:pPr>
        <w:ind w:left="1440" w:firstLine="720"/>
      </w:pPr>
      <w:r w:rsidRPr="002D4DC3">
        <w:t>G)</w:t>
      </w:r>
      <w:r w:rsidRPr="002D4DC3">
        <w:tab/>
        <w:t xml:space="preserve">Video systems, if any. </w:t>
      </w:r>
    </w:p>
    <w:p w:rsidR="002D4DC3" w:rsidRPr="002D4DC3" w:rsidRDefault="002D4DC3" w:rsidP="002D4DC3"/>
    <w:p w:rsidR="002D4DC3" w:rsidRPr="002D4DC3" w:rsidRDefault="002D4DC3" w:rsidP="00882F80">
      <w:pPr>
        <w:ind w:left="1440" w:hanging="720"/>
      </w:pPr>
      <w:r w:rsidRPr="002D4DC3">
        <w:t>e)</w:t>
      </w:r>
      <w:r w:rsidRPr="002D4DC3">
        <w:tab/>
        <w:t xml:space="preserve">Unusual incidents shall be reported in accordance with Section 800.310. Persons injured in an incident shall be provided with immediate access to medical services. </w:t>
      </w:r>
    </w:p>
    <w:p w:rsidR="002D4DC3" w:rsidRPr="002D4DC3" w:rsidRDefault="002D4DC3" w:rsidP="002D4DC3"/>
    <w:p w:rsidR="002D4DC3" w:rsidRPr="002D4DC3" w:rsidRDefault="002D4DC3" w:rsidP="00882F80">
      <w:pPr>
        <w:ind w:left="1440" w:hanging="720"/>
      </w:pPr>
      <w:r w:rsidRPr="002D4DC3">
        <w:t>f)</w:t>
      </w:r>
      <w:r w:rsidRPr="002D4DC3">
        <w:tab/>
        <w:t xml:space="preserve">Firearms shall be prohibited within all licensed Transitional Housing facilities, except where the weapon is under the control of law enforcement, parole, or probation officers. </w:t>
      </w:r>
    </w:p>
    <w:p w:rsidR="002D4DC3" w:rsidRPr="002D4DC3" w:rsidRDefault="002D4DC3" w:rsidP="002D4DC3"/>
    <w:p w:rsidR="002D4DC3" w:rsidRPr="002D4DC3" w:rsidRDefault="002D4DC3" w:rsidP="00882F80">
      <w:pPr>
        <w:ind w:left="1440" w:hanging="720"/>
      </w:pPr>
      <w:r w:rsidRPr="002D4DC3">
        <w:t>g)</w:t>
      </w:r>
      <w:r w:rsidRPr="002D4DC3">
        <w:tab/>
        <w:t>All licensed Transitional Housing facilities shall maintain identifying information on any vehicles being routinely operated by a sex offender resident on a regular basis and provide this information to the parole, probation, or other officers or agents of the supervising agency as requested.</w:t>
      </w:r>
    </w:p>
    <w:p w:rsidR="002D4DC3" w:rsidRPr="002D4DC3" w:rsidRDefault="002D4DC3" w:rsidP="002D4DC3"/>
    <w:p w:rsidR="002D4DC3" w:rsidRPr="002D4DC3" w:rsidRDefault="002D4DC3" w:rsidP="00882F80">
      <w:pPr>
        <w:ind w:left="1440" w:hanging="720"/>
      </w:pPr>
      <w:r w:rsidRPr="002D4DC3">
        <w:t>h)</w:t>
      </w:r>
      <w:r w:rsidRPr="002D4DC3">
        <w:tab/>
        <w:t xml:space="preserve">Additionally, Level I facilities shall have on premises 24 hours per day seven days per week at least one security guard registered in accordance with the </w:t>
      </w:r>
      <w:r w:rsidR="007B544B">
        <w:t>Private Detective, Private Alarm, Private Security, and Locksmith Act of 2004 [</w:t>
      </w:r>
      <w:r w:rsidRPr="002D4DC3">
        <w:t>225 ILCS 447</w:t>
      </w:r>
      <w:r w:rsidR="007B544B">
        <w:t>]</w:t>
      </w:r>
      <w:r w:rsidRPr="002D4DC3">
        <w:t xml:space="preserve"> who shall:</w:t>
      </w:r>
    </w:p>
    <w:p w:rsidR="002D4DC3" w:rsidRPr="002D4DC3" w:rsidRDefault="002D4DC3" w:rsidP="002D4DC3"/>
    <w:p w:rsidR="002D4DC3" w:rsidRPr="002D4DC3" w:rsidRDefault="002D4DC3" w:rsidP="00882F80">
      <w:pPr>
        <w:ind w:left="2160" w:hanging="720"/>
      </w:pPr>
      <w:r w:rsidRPr="002D4DC3">
        <w:t>1)</w:t>
      </w:r>
      <w:r w:rsidRPr="002D4DC3">
        <w:tab/>
        <w:t>Conduct and document rounds of the facility and perimeter at least every six hours.</w:t>
      </w:r>
    </w:p>
    <w:p w:rsidR="002D4DC3" w:rsidRPr="002D4DC3" w:rsidRDefault="002D4DC3" w:rsidP="002D4DC3"/>
    <w:p w:rsidR="002D4DC3" w:rsidRPr="002D4DC3" w:rsidRDefault="007B544B" w:rsidP="00882F80">
      <w:pPr>
        <w:ind w:left="720" w:firstLine="720"/>
      </w:pPr>
      <w:r>
        <w:t>2)</w:t>
      </w:r>
      <w:r>
        <w:tab/>
        <w:t>Ensure sex offender</w:t>
      </w:r>
      <w:r w:rsidR="002D4DC3" w:rsidRPr="002D4DC3">
        <w:t xml:space="preserve"> residents and visitors sign in and out of the facility.</w:t>
      </w:r>
    </w:p>
    <w:p w:rsidR="002D4DC3" w:rsidRPr="002D4DC3" w:rsidRDefault="002D4DC3" w:rsidP="002D4DC3"/>
    <w:p w:rsidR="002D4DC3" w:rsidRPr="002D4DC3" w:rsidRDefault="002D4DC3" w:rsidP="00882F80">
      <w:pPr>
        <w:ind w:left="720" w:firstLine="720"/>
      </w:pPr>
      <w:r w:rsidRPr="002D4DC3">
        <w:t>3)</w:t>
      </w:r>
      <w:r w:rsidRPr="002D4DC3">
        <w:tab/>
        <w:t>Conduct daily living area inspections.</w:t>
      </w:r>
    </w:p>
    <w:sectPr w:rsidR="002D4DC3" w:rsidRPr="002D4DC3"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13F9">
      <w:r>
        <w:separator/>
      </w:r>
    </w:p>
  </w:endnote>
  <w:endnote w:type="continuationSeparator" w:id="0">
    <w:p w:rsidR="00000000" w:rsidRDefault="00D5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13F9">
      <w:r>
        <w:separator/>
      </w:r>
    </w:p>
  </w:footnote>
  <w:footnote w:type="continuationSeparator" w:id="0">
    <w:p w:rsidR="00000000" w:rsidRDefault="00D51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626D4"/>
    <w:rsid w:val="000D225F"/>
    <w:rsid w:val="00136B47"/>
    <w:rsid w:val="00150267"/>
    <w:rsid w:val="001C7D95"/>
    <w:rsid w:val="001E3074"/>
    <w:rsid w:val="00225354"/>
    <w:rsid w:val="002524EC"/>
    <w:rsid w:val="002A643F"/>
    <w:rsid w:val="002D4DC3"/>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B544B"/>
    <w:rsid w:val="007C14B2"/>
    <w:rsid w:val="00801D20"/>
    <w:rsid w:val="00812A52"/>
    <w:rsid w:val="00825C45"/>
    <w:rsid w:val="008271B1"/>
    <w:rsid w:val="00837F88"/>
    <w:rsid w:val="0084781C"/>
    <w:rsid w:val="00882F80"/>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13F9"/>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6631474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2012-06-21T23:54:00Z</dcterms:created>
  <dcterms:modified xsi:type="dcterms:W3CDTF">2012-06-21T23:54:00Z</dcterms:modified>
</cp:coreProperties>
</file>