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98D" w:rsidRDefault="00D2798D" w:rsidP="00D2798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2798D" w:rsidRDefault="00D2798D" w:rsidP="00D2798D">
      <w:pPr>
        <w:widowControl w:val="0"/>
        <w:autoSpaceDE w:val="0"/>
        <w:autoSpaceDN w:val="0"/>
        <w:adjustRightInd w:val="0"/>
      </w:pPr>
      <w:r>
        <w:rPr>
          <w:b/>
          <w:bCs/>
        </w:rPr>
        <w:t>Section 801.540  Security Restraints</w:t>
      </w:r>
      <w:r>
        <w:t xml:space="preserve"> </w:t>
      </w:r>
    </w:p>
    <w:p w:rsidR="00D2798D" w:rsidRDefault="00D2798D" w:rsidP="00D2798D">
      <w:pPr>
        <w:widowControl w:val="0"/>
        <w:autoSpaceDE w:val="0"/>
        <w:autoSpaceDN w:val="0"/>
        <w:adjustRightInd w:val="0"/>
      </w:pPr>
    </w:p>
    <w:p w:rsidR="00D2798D" w:rsidRDefault="00D2798D" w:rsidP="00D2798D">
      <w:pPr>
        <w:widowControl w:val="0"/>
        <w:autoSpaceDE w:val="0"/>
        <w:autoSpaceDN w:val="0"/>
        <w:adjustRightInd w:val="0"/>
      </w:pPr>
      <w:r>
        <w:t xml:space="preserve">The facility shall establish a policy for the issuance and control of security restraints and security devices. </w:t>
      </w:r>
    </w:p>
    <w:p w:rsidR="00B31FAA" w:rsidRDefault="00B31FAA" w:rsidP="00D2798D">
      <w:pPr>
        <w:widowControl w:val="0"/>
        <w:autoSpaceDE w:val="0"/>
        <w:autoSpaceDN w:val="0"/>
        <w:adjustRightInd w:val="0"/>
      </w:pPr>
    </w:p>
    <w:p w:rsidR="00D2798D" w:rsidRDefault="00D2798D" w:rsidP="00D2798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An inventory of all security equipment and restraint equipment shall be maintained. </w:t>
      </w:r>
    </w:p>
    <w:p w:rsidR="00B31FAA" w:rsidRDefault="00B31FAA" w:rsidP="00D2798D">
      <w:pPr>
        <w:widowControl w:val="0"/>
        <w:autoSpaceDE w:val="0"/>
        <w:autoSpaceDN w:val="0"/>
        <w:adjustRightInd w:val="0"/>
        <w:ind w:left="1440" w:hanging="720"/>
      </w:pPr>
    </w:p>
    <w:p w:rsidR="00D2798D" w:rsidRDefault="00D2798D" w:rsidP="00D2798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Broken and dysfunctional equipment shall be withdrawn, repaired, replaced, or disposed of and the inventory shall be updated. </w:t>
      </w:r>
    </w:p>
    <w:p w:rsidR="00B31FAA" w:rsidRDefault="00B31FAA" w:rsidP="00D2798D">
      <w:pPr>
        <w:widowControl w:val="0"/>
        <w:autoSpaceDE w:val="0"/>
        <w:autoSpaceDN w:val="0"/>
        <w:adjustRightInd w:val="0"/>
        <w:ind w:left="1440" w:hanging="720"/>
      </w:pPr>
    </w:p>
    <w:p w:rsidR="00D2798D" w:rsidRDefault="00D2798D" w:rsidP="00D2798D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facility shall obtain the Department's approval for the type and quantities of restraints to be utilized. </w:t>
      </w:r>
    </w:p>
    <w:p w:rsidR="00B31FAA" w:rsidRDefault="00B31FAA" w:rsidP="00D2798D">
      <w:pPr>
        <w:widowControl w:val="0"/>
        <w:autoSpaceDE w:val="0"/>
        <w:autoSpaceDN w:val="0"/>
        <w:adjustRightInd w:val="0"/>
        <w:ind w:left="1440" w:hanging="720"/>
      </w:pPr>
    </w:p>
    <w:p w:rsidR="00D2798D" w:rsidRDefault="00D2798D" w:rsidP="00D2798D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Chief Administrative Officer of the facility shall identify the circumstances under which security restraints may be utilized, by whom, and by whose authority. </w:t>
      </w:r>
    </w:p>
    <w:p w:rsidR="00B31FAA" w:rsidRDefault="00B31FAA" w:rsidP="00D2798D">
      <w:pPr>
        <w:widowControl w:val="0"/>
        <w:autoSpaceDE w:val="0"/>
        <w:autoSpaceDN w:val="0"/>
        <w:adjustRightInd w:val="0"/>
        <w:ind w:left="1440" w:hanging="720"/>
      </w:pPr>
    </w:p>
    <w:p w:rsidR="00D2798D" w:rsidRDefault="00D2798D" w:rsidP="00D2798D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Training requirements for staff regarding authorized use of restraints shall be specified. </w:t>
      </w:r>
    </w:p>
    <w:p w:rsidR="00B31FAA" w:rsidRDefault="00B31FAA" w:rsidP="00D2798D">
      <w:pPr>
        <w:widowControl w:val="0"/>
        <w:autoSpaceDE w:val="0"/>
        <w:autoSpaceDN w:val="0"/>
        <w:adjustRightInd w:val="0"/>
        <w:ind w:left="1440" w:hanging="720"/>
      </w:pPr>
    </w:p>
    <w:p w:rsidR="00D2798D" w:rsidRDefault="00D2798D" w:rsidP="00D2798D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Restraints such as handcuffs, shackles, and transportation belts shall never be applied as punishment and shall be applied only with the approval of the Chief Administrative Officer. </w:t>
      </w:r>
    </w:p>
    <w:p w:rsidR="00B31FAA" w:rsidRDefault="00B31FAA" w:rsidP="00D2798D">
      <w:pPr>
        <w:widowControl w:val="0"/>
        <w:autoSpaceDE w:val="0"/>
        <w:autoSpaceDN w:val="0"/>
        <w:adjustRightInd w:val="0"/>
        <w:ind w:left="1440" w:hanging="720"/>
      </w:pPr>
    </w:p>
    <w:p w:rsidR="00D2798D" w:rsidRDefault="00D2798D" w:rsidP="00D2798D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Only security equipment approved by the Department may be issued to authorized facility staff who have met the required training requirements. </w:t>
      </w:r>
    </w:p>
    <w:sectPr w:rsidR="00D2798D" w:rsidSect="00D2798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2798D"/>
    <w:rsid w:val="003D7721"/>
    <w:rsid w:val="005C3366"/>
    <w:rsid w:val="008B6066"/>
    <w:rsid w:val="00B31FAA"/>
    <w:rsid w:val="00D2798D"/>
    <w:rsid w:val="00D4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801</vt:lpstr>
    </vt:vector>
  </TitlesOfParts>
  <Company>State of Illinois</Company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801</dc:title>
  <dc:subject/>
  <dc:creator>Illinois General Assembly</dc:creator>
  <cp:keywords/>
  <dc:description/>
  <cp:lastModifiedBy>Roberts, John</cp:lastModifiedBy>
  <cp:revision>3</cp:revision>
  <dcterms:created xsi:type="dcterms:W3CDTF">2012-06-21T23:55:00Z</dcterms:created>
  <dcterms:modified xsi:type="dcterms:W3CDTF">2012-06-21T23:55:00Z</dcterms:modified>
</cp:coreProperties>
</file>