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65" w:rsidRDefault="00775E65" w:rsidP="00775E65">
      <w:pPr>
        <w:widowControl w:val="0"/>
        <w:autoSpaceDE w:val="0"/>
        <w:autoSpaceDN w:val="0"/>
        <w:adjustRightInd w:val="0"/>
      </w:pPr>
    </w:p>
    <w:p w:rsidR="00775E65" w:rsidRDefault="00775E65" w:rsidP="00775E65">
      <w:pPr>
        <w:widowControl w:val="0"/>
        <w:autoSpaceDE w:val="0"/>
        <w:autoSpaceDN w:val="0"/>
        <w:adjustRightInd w:val="0"/>
      </w:pPr>
      <w:r>
        <w:rPr>
          <w:b/>
          <w:bCs/>
        </w:rPr>
        <w:t>Section 1205.50  Processing of Expungement Orders</w:t>
      </w:r>
      <w:r>
        <w:t xml:space="preserve"> </w:t>
      </w:r>
    </w:p>
    <w:p w:rsidR="00775E65" w:rsidRDefault="00775E65" w:rsidP="00775E65">
      <w:pPr>
        <w:widowControl w:val="0"/>
        <w:autoSpaceDE w:val="0"/>
        <w:autoSpaceDN w:val="0"/>
        <w:adjustRightInd w:val="0"/>
      </w:pPr>
    </w:p>
    <w:p w:rsidR="00775E65" w:rsidRDefault="00775E65" w:rsidP="00775E65">
      <w:pPr>
        <w:widowControl w:val="0"/>
        <w:autoSpaceDE w:val="0"/>
        <w:autoSpaceDN w:val="0"/>
        <w:adjustRightInd w:val="0"/>
      </w:pPr>
      <w:r>
        <w:t xml:space="preserve">The Department shall identify the subject and the arrest to be expunged based upon the information provided pursuant to Section 1205.30.  Records to be expunged pursuant to court order will be destroyed.  In the event the Department is unable to identify the arrest to be expunged, the Department shall so notify the person seeking the expungement.  In the event the Department </w:t>
      </w:r>
      <w:r w:rsidR="00E77F0B">
        <w:t>decides to file a motion to vacate, modify or reconsider the court order</w:t>
      </w:r>
      <w:r>
        <w:t xml:space="preserve">, the Department will so notify the person seeking the expungement. </w:t>
      </w:r>
    </w:p>
    <w:p w:rsidR="00E77F0B" w:rsidRDefault="00E77F0B" w:rsidP="00775E65">
      <w:pPr>
        <w:widowControl w:val="0"/>
        <w:autoSpaceDE w:val="0"/>
        <w:autoSpaceDN w:val="0"/>
        <w:adjustRightInd w:val="0"/>
      </w:pPr>
    </w:p>
    <w:p w:rsidR="00E77F0B" w:rsidRDefault="00E77F0B" w:rsidP="00E77F0B">
      <w:pPr>
        <w:widowControl w:val="0"/>
        <w:autoSpaceDE w:val="0"/>
        <w:autoSpaceDN w:val="0"/>
        <w:adjustRightInd w:val="0"/>
        <w:ind w:firstLine="720"/>
      </w:pPr>
      <w:r>
        <w:t xml:space="preserve">(Source:  Amended at 41 Ill. Reg. </w:t>
      </w:r>
      <w:r w:rsidR="0045034D">
        <w:t>14112</w:t>
      </w:r>
      <w:r>
        <w:t xml:space="preserve">, effective </w:t>
      </w:r>
      <w:bookmarkStart w:id="0" w:name="_GoBack"/>
      <w:r w:rsidR="0045034D">
        <w:t>November 2, 2017</w:t>
      </w:r>
      <w:bookmarkEnd w:id="0"/>
      <w:r>
        <w:t>)</w:t>
      </w:r>
    </w:p>
    <w:sectPr w:rsidR="00E77F0B" w:rsidSect="00775E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5E65"/>
    <w:rsid w:val="0045034D"/>
    <w:rsid w:val="005C3366"/>
    <w:rsid w:val="00775E65"/>
    <w:rsid w:val="00885302"/>
    <w:rsid w:val="00AD4AF3"/>
    <w:rsid w:val="00E77F0B"/>
    <w:rsid w:val="00F23E09"/>
    <w:rsid w:val="00F3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6BD2D2-B902-4248-A7D1-5A797261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1205</vt:lpstr>
    </vt:vector>
  </TitlesOfParts>
  <Company>General Assembly</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1205</dc:title>
  <dc:subject/>
  <dc:creator>Illinois General Assembly</dc:creator>
  <cp:keywords/>
  <dc:description/>
  <cp:lastModifiedBy>Lane, Arlene L.</cp:lastModifiedBy>
  <cp:revision>3</cp:revision>
  <dcterms:created xsi:type="dcterms:W3CDTF">2017-10-03T20:17:00Z</dcterms:created>
  <dcterms:modified xsi:type="dcterms:W3CDTF">2017-11-15T14:57:00Z</dcterms:modified>
</cp:coreProperties>
</file>