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69" w:rsidRDefault="003C0669" w:rsidP="003C0669"/>
    <w:p w:rsidR="00F772E6" w:rsidRDefault="00B72643" w:rsidP="003C0669">
      <w:pPr>
        <w:rPr>
          <w:b/>
        </w:rPr>
      </w:pPr>
      <w:r w:rsidRPr="003C0669">
        <w:rPr>
          <w:b/>
        </w:rPr>
        <w:t>Section 1232.1</w:t>
      </w:r>
      <w:r w:rsidR="00234226">
        <w:rPr>
          <w:b/>
        </w:rPr>
        <w:t>5</w:t>
      </w:r>
      <w:r w:rsidRPr="003C0669">
        <w:rPr>
          <w:b/>
        </w:rPr>
        <w:t>0</w:t>
      </w:r>
      <w:r w:rsidR="003C0669">
        <w:rPr>
          <w:b/>
        </w:rPr>
        <w:t xml:space="preserve">  Disciplinary </w:t>
      </w:r>
      <w:r w:rsidR="00234226">
        <w:rPr>
          <w:b/>
        </w:rPr>
        <w:t>S</w:t>
      </w:r>
      <w:r w:rsidRPr="003C0669">
        <w:rPr>
          <w:b/>
        </w:rPr>
        <w:t>anctions; Restoration</w:t>
      </w:r>
    </w:p>
    <w:p w:rsidR="00B72643" w:rsidRPr="003C0669" w:rsidRDefault="00B72643" w:rsidP="003C0669"/>
    <w:p w:rsidR="00B72643" w:rsidRPr="003C0669" w:rsidRDefault="003C0669" w:rsidP="003C0669">
      <w:pPr>
        <w:ind w:left="1440" w:hanging="720"/>
      </w:pPr>
      <w:r>
        <w:t>a)</w:t>
      </w:r>
      <w:r>
        <w:tab/>
      </w:r>
      <w:r w:rsidR="00B72643" w:rsidRPr="00630F43">
        <w:rPr>
          <w:i/>
        </w:rPr>
        <w:t>For violations of th</w:t>
      </w:r>
      <w:r w:rsidR="00630F43" w:rsidRPr="00630F43">
        <w:rPr>
          <w:i/>
        </w:rPr>
        <w:t>e</w:t>
      </w:r>
      <w:r w:rsidR="00B72643" w:rsidRPr="00630F43">
        <w:rPr>
          <w:i/>
        </w:rPr>
        <w:t xml:space="preserve"> Act not penalized under Section 5-15</w:t>
      </w:r>
      <w:r w:rsidR="00E10441">
        <w:rPr>
          <w:i/>
        </w:rPr>
        <w:t xml:space="preserve"> of the Act</w:t>
      </w:r>
      <w:r w:rsidR="00B72643" w:rsidRPr="00630F43">
        <w:rPr>
          <w:i/>
        </w:rPr>
        <w:t xml:space="preserve">, </w:t>
      </w:r>
      <w:r w:rsidR="00605E67">
        <w:rPr>
          <w:i/>
        </w:rPr>
        <w:t>ISP</w:t>
      </w:r>
      <w:r w:rsidR="00B72643" w:rsidRPr="00630F43">
        <w:rPr>
          <w:i/>
        </w:rPr>
        <w:t xml:space="preserve"> may refuse to renew or restore, or may reprimand, place on probation, suspend, revoke, or take other disciplinary or nondisciplinary action against any </w:t>
      </w:r>
      <w:r w:rsidR="00234226">
        <w:rPr>
          <w:i/>
        </w:rPr>
        <w:t xml:space="preserve">certified </w:t>
      </w:r>
      <w:r w:rsidR="00B72643" w:rsidRPr="00630F43">
        <w:rPr>
          <w:i/>
        </w:rPr>
        <w:t>licensee, and may impose a fine commensurate with the severity of the violation not to exceed $10,000 for each violation.</w:t>
      </w:r>
      <w:r w:rsidR="00B72643" w:rsidRPr="003C0669">
        <w:t xml:space="preserve"> </w:t>
      </w:r>
      <w:r w:rsidR="00630F43">
        <w:t>(Section 5-85(a) of the Act)</w:t>
      </w:r>
      <w:r w:rsidR="00FE0252" w:rsidRPr="00FE0252">
        <w:t xml:space="preserve"> </w:t>
      </w:r>
      <w:r w:rsidR="00FE0252">
        <w:t>Any disciplinary action taken under this Section will be made public on the ISP website.</w:t>
      </w:r>
    </w:p>
    <w:p w:rsidR="00B72643" w:rsidRPr="003C0669" w:rsidRDefault="00B72643" w:rsidP="00E9245D"/>
    <w:p w:rsidR="009A41EE" w:rsidRDefault="009A41EE" w:rsidP="003C0669">
      <w:pPr>
        <w:ind w:left="1440" w:hanging="720"/>
      </w:pPr>
      <w:r>
        <w:t>b)</w:t>
      </w:r>
      <w:r>
        <w:tab/>
      </w:r>
      <w:r w:rsidRPr="009A41EE">
        <w:t>Violations that, after investigation, are demonstrated to be the result of errors in record keeping, other required inventory tracking mechanisms, or other ministerial errors that do not constitute deliberate misfeasance, malfeasance, criminal intent, or negligence may be addressed through nondisciplinary action, including, but not limited to, a written warning, remediation plan, or additional training requirements.</w:t>
      </w:r>
    </w:p>
    <w:p w:rsidR="009A41EE" w:rsidRDefault="009A41EE" w:rsidP="00E9245D"/>
    <w:p w:rsidR="00B72643" w:rsidRPr="003C0669" w:rsidRDefault="009A41EE" w:rsidP="003C0669">
      <w:pPr>
        <w:ind w:left="1440" w:hanging="720"/>
      </w:pPr>
      <w:r>
        <w:t>c</w:t>
      </w:r>
      <w:r w:rsidR="003C0669">
        <w:t>)</w:t>
      </w:r>
      <w:r w:rsidR="003C0669">
        <w:tab/>
      </w:r>
      <w:r w:rsidR="00B72643" w:rsidRPr="003C0669">
        <w:t xml:space="preserve">The following factors shall be weighed by the Director or hearing officer appointed by the Director when determining the severity of </w:t>
      </w:r>
      <w:r>
        <w:t>a violation that requires disciplinary action</w:t>
      </w:r>
      <w:r w:rsidR="00B72643" w:rsidRPr="003C0669">
        <w:t>:</w:t>
      </w:r>
    </w:p>
    <w:p w:rsidR="00B72643" w:rsidRPr="003C0669" w:rsidRDefault="00B72643" w:rsidP="00E9245D"/>
    <w:p w:rsidR="00B72643" w:rsidRPr="003C0669" w:rsidRDefault="003C0669" w:rsidP="003C0669">
      <w:pPr>
        <w:ind w:left="2160" w:hanging="720"/>
      </w:pPr>
      <w:r>
        <w:t>1)</w:t>
      </w:r>
      <w:r>
        <w:tab/>
      </w:r>
      <w:r w:rsidR="00B72643" w:rsidRPr="003C0669">
        <w:t>Whether the violation constitutes a criminal offense under th</w:t>
      </w:r>
      <w:r w:rsidR="00630F43">
        <w:t xml:space="preserve">e Criminal Code of 2012 </w:t>
      </w:r>
      <w:r w:rsidR="0078124F">
        <w:t xml:space="preserve">[720 ILCS 5] </w:t>
      </w:r>
      <w:r w:rsidR="00630F43">
        <w:t>or any f</w:t>
      </w:r>
      <w:r w:rsidR="00B72643" w:rsidRPr="003C0669">
        <w:t>ederal law and, if so, whether the violation would be considered a petty or business offense, misdemeanor, or felony under Illinois law;</w:t>
      </w:r>
    </w:p>
    <w:p w:rsidR="00B72643" w:rsidRPr="003C0669" w:rsidRDefault="00B72643" w:rsidP="00E9245D"/>
    <w:p w:rsidR="00B72643" w:rsidRPr="003C0669" w:rsidRDefault="003C0669" w:rsidP="003C0669">
      <w:pPr>
        <w:ind w:left="2160" w:hanging="720"/>
      </w:pPr>
      <w:r>
        <w:t>2)</w:t>
      </w:r>
      <w:r>
        <w:tab/>
      </w:r>
      <w:r w:rsidR="00B72643" w:rsidRPr="003C0669">
        <w:t xml:space="preserve">Whether the </w:t>
      </w:r>
      <w:r w:rsidR="00605E67">
        <w:t>certified licensee</w:t>
      </w:r>
      <w:r w:rsidR="00B72643" w:rsidRPr="003C0669">
        <w:t xml:space="preserve"> cooperated with </w:t>
      </w:r>
      <w:r w:rsidR="00605E67">
        <w:t>ISP</w:t>
      </w:r>
      <w:r w:rsidR="00B72643" w:rsidRPr="003C0669">
        <w:t xml:space="preserve"> in its investigation;</w:t>
      </w:r>
    </w:p>
    <w:p w:rsidR="00B72643" w:rsidRPr="003C0669" w:rsidRDefault="00B72643" w:rsidP="00A856E8"/>
    <w:p w:rsidR="00B72643" w:rsidRPr="003C0669" w:rsidRDefault="003C0669" w:rsidP="00A856E8">
      <w:pPr>
        <w:ind w:left="2160" w:hanging="720"/>
      </w:pPr>
      <w:r>
        <w:t>3)</w:t>
      </w:r>
      <w:r>
        <w:tab/>
      </w:r>
      <w:r w:rsidR="00B72643" w:rsidRPr="003C0669">
        <w:t xml:space="preserve">Whether the </w:t>
      </w:r>
      <w:r w:rsidR="00234226">
        <w:t>CL</w:t>
      </w:r>
      <w:r w:rsidR="00B72643" w:rsidRPr="003C0669">
        <w:t xml:space="preserve"> refused to cooperate with </w:t>
      </w:r>
      <w:r w:rsidR="00605E67">
        <w:t>ISP</w:t>
      </w:r>
      <w:r w:rsidR="00B72643" w:rsidRPr="003C0669">
        <w:t xml:space="preserve"> in its investigation, including, but not limited to, providing false or misleading information;</w:t>
      </w:r>
    </w:p>
    <w:p w:rsidR="00B72643" w:rsidRPr="003C0669" w:rsidRDefault="00B72643" w:rsidP="00A856E8"/>
    <w:p w:rsidR="00B72643" w:rsidRPr="003C0669" w:rsidRDefault="003C0669" w:rsidP="00A856E8">
      <w:pPr>
        <w:ind w:left="2160" w:hanging="720"/>
      </w:pPr>
      <w:r>
        <w:t>4)</w:t>
      </w:r>
      <w:r>
        <w:tab/>
      </w:r>
      <w:r w:rsidR="00B72643" w:rsidRPr="003C0669">
        <w:t>Whether the violation is the first violation or a subsequent violation of the Act;</w:t>
      </w:r>
    </w:p>
    <w:p w:rsidR="00B72643" w:rsidRPr="003C0669" w:rsidRDefault="00B72643" w:rsidP="00A856E8"/>
    <w:p w:rsidR="00B72643" w:rsidRPr="003C0669" w:rsidRDefault="003C0669" w:rsidP="00A856E8">
      <w:pPr>
        <w:ind w:left="2160" w:hanging="720"/>
      </w:pPr>
      <w:r>
        <w:t>5)</w:t>
      </w:r>
      <w:r>
        <w:tab/>
      </w:r>
      <w:r w:rsidR="00B72643" w:rsidRPr="003C0669">
        <w:t xml:space="preserve">Whether the </w:t>
      </w:r>
      <w:r w:rsidR="00234226">
        <w:t>CL</w:t>
      </w:r>
      <w:r w:rsidR="00B72643" w:rsidRPr="003C0669">
        <w:t xml:space="preserve"> has received prior discipline for the violation in question (i.e., 1</w:t>
      </w:r>
      <w:r w:rsidR="00630F43" w:rsidRPr="00630F43">
        <w:rPr>
          <w:vertAlign w:val="superscript"/>
        </w:rPr>
        <w:t>st</w:t>
      </w:r>
      <w:r w:rsidR="00630F43">
        <w:t xml:space="preserve"> </w:t>
      </w:r>
      <w:r w:rsidR="00B72643" w:rsidRPr="003C0669">
        <w:t>violation, 2</w:t>
      </w:r>
      <w:r w:rsidR="00630F43" w:rsidRPr="00630F43">
        <w:rPr>
          <w:vertAlign w:val="superscript"/>
        </w:rPr>
        <w:t>nd</w:t>
      </w:r>
      <w:r w:rsidR="00630F43">
        <w:t xml:space="preserve"> </w:t>
      </w:r>
      <w:r w:rsidR="00B72643" w:rsidRPr="003C0669">
        <w:t>or subsequent violation);</w:t>
      </w:r>
    </w:p>
    <w:p w:rsidR="00B72643" w:rsidRPr="003C0669" w:rsidRDefault="00B72643" w:rsidP="00E9245D"/>
    <w:p w:rsidR="00B72643" w:rsidRPr="003C0669" w:rsidRDefault="003C0669" w:rsidP="003C0669">
      <w:pPr>
        <w:ind w:left="2160" w:hanging="720"/>
      </w:pPr>
      <w:r>
        <w:t>6)</w:t>
      </w:r>
      <w:r>
        <w:tab/>
      </w:r>
      <w:r w:rsidR="00B72643" w:rsidRPr="003C0669">
        <w:t xml:space="preserve">The number of violations committed by the </w:t>
      </w:r>
      <w:r w:rsidR="00234226">
        <w:t>CL</w:t>
      </w:r>
      <w:r w:rsidR="00B72643" w:rsidRPr="003C0669">
        <w:t>;</w:t>
      </w:r>
    </w:p>
    <w:p w:rsidR="00B72643" w:rsidRPr="003C0669" w:rsidRDefault="00B72643" w:rsidP="00E9245D"/>
    <w:p w:rsidR="00B72643" w:rsidRPr="003C0669" w:rsidRDefault="003C0669" w:rsidP="003C0669">
      <w:pPr>
        <w:ind w:left="2160" w:hanging="720"/>
      </w:pPr>
      <w:r>
        <w:t>7)</w:t>
      </w:r>
      <w:r>
        <w:tab/>
      </w:r>
      <w:r w:rsidR="00B72643" w:rsidRPr="003C0669">
        <w:t>Whether the violation involves fraudulent activity, deception or misrepresentation;</w:t>
      </w:r>
    </w:p>
    <w:p w:rsidR="00B72643" w:rsidRPr="003C0669" w:rsidRDefault="00B72643" w:rsidP="00E9245D"/>
    <w:p w:rsidR="00B72643" w:rsidRPr="003C0669" w:rsidRDefault="003C0669" w:rsidP="003C0669">
      <w:pPr>
        <w:ind w:left="2160" w:hanging="720"/>
      </w:pPr>
      <w:r>
        <w:t>8)</w:t>
      </w:r>
      <w:r>
        <w:tab/>
      </w:r>
      <w:r w:rsidR="00B72643" w:rsidRPr="003C0669">
        <w:t>Whether the violation directly resulted in the death or injury to any person or damage to any property; and</w:t>
      </w:r>
    </w:p>
    <w:p w:rsidR="00B72643" w:rsidRPr="003C0669" w:rsidRDefault="00B72643" w:rsidP="00E9245D"/>
    <w:p w:rsidR="00B72643" w:rsidRPr="003C0669" w:rsidRDefault="003C0669" w:rsidP="003C0669">
      <w:pPr>
        <w:ind w:left="2160" w:hanging="720"/>
      </w:pPr>
      <w:r>
        <w:lastRenderedPageBreak/>
        <w:t>9)</w:t>
      </w:r>
      <w:r>
        <w:tab/>
      </w:r>
      <w:r w:rsidR="00B72643" w:rsidRPr="003C0669">
        <w:t xml:space="preserve">Whether the violation constitutes a petty, minor, or major violation as those terms are defined in </w:t>
      </w:r>
      <w:r w:rsidR="00630F43">
        <w:t>subs</w:t>
      </w:r>
      <w:r w:rsidR="00B72643" w:rsidRPr="003C0669">
        <w:t>ection</w:t>
      </w:r>
      <w:r w:rsidR="00630F43">
        <w:t>s (c), (d) and (e)</w:t>
      </w:r>
      <w:r w:rsidR="00B72643" w:rsidRPr="003C0669">
        <w:t xml:space="preserve">.  </w:t>
      </w:r>
    </w:p>
    <w:p w:rsidR="00B72643" w:rsidRPr="003C0669" w:rsidRDefault="00B72643" w:rsidP="00E9245D"/>
    <w:p w:rsidR="00B72643" w:rsidRPr="003C0669" w:rsidRDefault="009A41EE" w:rsidP="003C0669">
      <w:pPr>
        <w:ind w:left="1440" w:hanging="720"/>
      </w:pPr>
      <w:r>
        <w:t>d</w:t>
      </w:r>
      <w:r w:rsidR="003C0669">
        <w:t>)</w:t>
      </w:r>
      <w:r w:rsidR="003C0669">
        <w:tab/>
      </w:r>
      <w:r w:rsidR="00B72643" w:rsidRPr="003C0669">
        <w:t xml:space="preserve">Petty violations of the Act </w:t>
      </w:r>
      <w:r>
        <w:t>may</w:t>
      </w:r>
      <w:r w:rsidR="00B72643" w:rsidRPr="003C0669">
        <w:t xml:space="preserve"> be subject to a </w:t>
      </w:r>
      <w:r w:rsidRPr="009A41EE">
        <w:t xml:space="preserve">written reprimand, a specified term of probation or suspension not to exceed </w:t>
      </w:r>
      <w:r w:rsidR="0078124F">
        <w:t>6</w:t>
      </w:r>
      <w:r w:rsidRPr="009A41EE">
        <w:t xml:space="preserve"> months for a 1</w:t>
      </w:r>
      <w:r w:rsidRPr="009A41EE">
        <w:rPr>
          <w:vertAlign w:val="superscript"/>
        </w:rPr>
        <w:t>st</w:t>
      </w:r>
      <w:r w:rsidRPr="009A41EE">
        <w:t xml:space="preserve"> violation or one year for a 2</w:t>
      </w:r>
      <w:r w:rsidRPr="009A41EE">
        <w:rPr>
          <w:vertAlign w:val="superscript"/>
        </w:rPr>
        <w:t>nd</w:t>
      </w:r>
      <w:r w:rsidRPr="009A41EE">
        <w:t xml:space="preserve"> violation, or a </w:t>
      </w:r>
      <w:r w:rsidR="00B72643" w:rsidRPr="003C0669">
        <w:t xml:space="preserve">civil penalty or fine not to exceed $200 for a </w:t>
      </w:r>
      <w:r w:rsidR="00630F43">
        <w:t>1</w:t>
      </w:r>
      <w:r w:rsidR="00630F43" w:rsidRPr="00630F43">
        <w:rPr>
          <w:vertAlign w:val="superscript"/>
        </w:rPr>
        <w:t>st</w:t>
      </w:r>
      <w:r w:rsidR="00630F43">
        <w:t xml:space="preserve"> </w:t>
      </w:r>
      <w:r w:rsidR="00B72643" w:rsidRPr="003C0669">
        <w:t xml:space="preserve">violation and $500 for a </w:t>
      </w:r>
      <w:r w:rsidR="00630F43">
        <w:t>2</w:t>
      </w:r>
      <w:r w:rsidR="00630F43" w:rsidRPr="00630F43">
        <w:rPr>
          <w:vertAlign w:val="superscript"/>
        </w:rPr>
        <w:t>nd</w:t>
      </w:r>
      <w:r w:rsidR="00630F43">
        <w:t xml:space="preserve"> </w:t>
      </w:r>
      <w:r w:rsidR="00B72643" w:rsidRPr="003C0669">
        <w:t xml:space="preserve">or subsequent violation. For </w:t>
      </w:r>
      <w:r w:rsidR="00630F43">
        <w:t>purposes of this Section, "p</w:t>
      </w:r>
      <w:r w:rsidR="00B72643" w:rsidRPr="003C0669">
        <w:t>etty violation</w:t>
      </w:r>
      <w:r w:rsidR="00630F43">
        <w:t>"</w:t>
      </w:r>
      <w:r w:rsidR="00B72643" w:rsidRPr="003C0669">
        <w:t xml:space="preserve"> means any violation of the Act listed in Section 5-85 </w:t>
      </w:r>
      <w:r w:rsidR="00E10441">
        <w:t xml:space="preserve">of the Act </w:t>
      </w:r>
      <w:r w:rsidR="00B72643" w:rsidRPr="003C0669">
        <w:t>that is not a criminal offense</w:t>
      </w:r>
      <w:r w:rsidR="00630F43">
        <w:t xml:space="preserve">, </w:t>
      </w:r>
      <w:r w:rsidR="00B72643" w:rsidRPr="003C0669">
        <w:t>or that</w:t>
      </w:r>
      <w:r w:rsidR="0078124F">
        <w:t xml:space="preserve"> would</w:t>
      </w:r>
      <w:r w:rsidR="00B72643" w:rsidRPr="003C0669">
        <w:t xml:space="preserve"> constitute a petty or business offense or a Class B or C misdemeanor</w:t>
      </w:r>
      <w:r w:rsidR="00630F43">
        <w:t>,</w:t>
      </w:r>
      <w:r w:rsidR="00B72643" w:rsidRPr="003C0669">
        <w:t xml:space="preserve"> under t</w:t>
      </w:r>
      <w:r w:rsidR="003C0669">
        <w:t xml:space="preserve">he Criminal Code of 2012. </w:t>
      </w:r>
    </w:p>
    <w:p w:rsidR="00B72643" w:rsidRPr="003C0669" w:rsidRDefault="00B72643" w:rsidP="00E9245D"/>
    <w:p w:rsidR="009D617D" w:rsidRDefault="009A41EE" w:rsidP="003C0669">
      <w:pPr>
        <w:ind w:left="1440" w:hanging="720"/>
      </w:pPr>
      <w:r>
        <w:t>e</w:t>
      </w:r>
      <w:r w:rsidR="003C0669">
        <w:t>)</w:t>
      </w:r>
      <w:r w:rsidR="003C0669">
        <w:tab/>
      </w:r>
      <w:r w:rsidR="00B72643" w:rsidRPr="003C0669">
        <w:t xml:space="preserve">Minor violations of the Act </w:t>
      </w:r>
      <w:r>
        <w:t>may</w:t>
      </w:r>
      <w:r w:rsidR="00B72643" w:rsidRPr="003C0669">
        <w:t xml:space="preserve"> be subject to </w:t>
      </w:r>
      <w:r w:rsidRPr="009A41EE">
        <w:t>probation or suspension not to exceed one year for a 1</w:t>
      </w:r>
      <w:r w:rsidRPr="009A41EE">
        <w:rPr>
          <w:vertAlign w:val="superscript"/>
        </w:rPr>
        <w:t>st</w:t>
      </w:r>
      <w:r w:rsidRPr="009A41EE">
        <w:t xml:space="preserve"> violation or 18 months for a 2</w:t>
      </w:r>
      <w:r w:rsidRPr="009A41EE">
        <w:rPr>
          <w:vertAlign w:val="superscript"/>
        </w:rPr>
        <w:t>nd</w:t>
      </w:r>
      <w:r w:rsidRPr="009A41EE">
        <w:t xml:space="preserve"> or subsequent violation, or </w:t>
      </w:r>
      <w:r w:rsidR="00532F3D">
        <w:t xml:space="preserve">a </w:t>
      </w:r>
      <w:r w:rsidR="00B72643" w:rsidRPr="003C0669">
        <w:t>civil penalty or</w:t>
      </w:r>
      <w:r>
        <w:t xml:space="preserve"> a</w:t>
      </w:r>
      <w:r w:rsidR="00B72643" w:rsidRPr="003C0669">
        <w:t xml:space="preserve"> fine not to exceed $2,500 for a </w:t>
      </w:r>
      <w:r w:rsidR="009D617D">
        <w:t>1</w:t>
      </w:r>
      <w:r w:rsidR="009D617D" w:rsidRPr="009D617D">
        <w:rPr>
          <w:vertAlign w:val="superscript"/>
        </w:rPr>
        <w:t>st</w:t>
      </w:r>
      <w:r w:rsidR="00B72643" w:rsidRPr="003C0669">
        <w:t xml:space="preserve"> violation and $5,000 for a </w:t>
      </w:r>
      <w:r w:rsidR="009D617D">
        <w:t>2</w:t>
      </w:r>
      <w:r w:rsidR="009D617D" w:rsidRPr="009D617D">
        <w:rPr>
          <w:vertAlign w:val="superscript"/>
        </w:rPr>
        <w:t>nd</w:t>
      </w:r>
      <w:r w:rsidR="00B72643" w:rsidRPr="003C0669">
        <w:t xml:space="preserve"> or subsequent violation.  For the purposes of this Section, </w:t>
      </w:r>
      <w:r w:rsidR="009D617D">
        <w:t>"</w:t>
      </w:r>
      <w:r w:rsidR="009C7B9B">
        <w:t>m</w:t>
      </w:r>
      <w:r w:rsidR="00B72643" w:rsidRPr="003C0669">
        <w:t>inor violation</w:t>
      </w:r>
      <w:r w:rsidR="009D617D">
        <w:t>" means:</w:t>
      </w:r>
    </w:p>
    <w:p w:rsidR="009D617D" w:rsidRDefault="009D617D" w:rsidP="00E9245D"/>
    <w:p w:rsidR="009D617D" w:rsidRDefault="009D617D" w:rsidP="00234226">
      <w:pPr>
        <w:ind w:left="2160" w:hanging="720"/>
      </w:pPr>
      <w:r>
        <w:t>1)</w:t>
      </w:r>
      <w:r>
        <w:tab/>
      </w:r>
      <w:r w:rsidR="00B72643" w:rsidRPr="003C0669">
        <w:t xml:space="preserve">any violation of Section 5-15 </w:t>
      </w:r>
      <w:r>
        <w:t xml:space="preserve">of the Act </w:t>
      </w:r>
      <w:r w:rsidR="00B72643" w:rsidRPr="003C0669">
        <w:t>that would constitute a Class A misdemeanor</w:t>
      </w:r>
      <w:r>
        <w:t>;</w:t>
      </w:r>
      <w:r w:rsidR="00B72643" w:rsidRPr="003C0669">
        <w:t xml:space="preserve"> and </w:t>
      </w:r>
    </w:p>
    <w:p w:rsidR="009D617D" w:rsidRDefault="009D617D" w:rsidP="00E9245D"/>
    <w:p w:rsidR="009D617D" w:rsidRDefault="009D617D" w:rsidP="00234226">
      <w:pPr>
        <w:ind w:left="2160" w:hanging="720"/>
      </w:pPr>
      <w:r>
        <w:t>2)</w:t>
      </w:r>
      <w:r>
        <w:tab/>
        <w:t xml:space="preserve">a violation of </w:t>
      </w:r>
      <w:r w:rsidR="00B72643" w:rsidRPr="003C0669">
        <w:t>Section 5-85</w:t>
      </w:r>
      <w:r w:rsidR="0094798F">
        <w:t xml:space="preserve"> of the Act</w:t>
      </w:r>
      <w:r>
        <w:t>:</w:t>
      </w:r>
    </w:p>
    <w:p w:rsidR="009D617D" w:rsidRDefault="009D617D" w:rsidP="00E9245D"/>
    <w:p w:rsidR="009D617D" w:rsidRDefault="009D617D" w:rsidP="00234226">
      <w:pPr>
        <w:ind w:left="2880" w:hanging="720"/>
      </w:pPr>
      <w:r>
        <w:t>A)</w:t>
      </w:r>
      <w:r>
        <w:tab/>
        <w:t>(a)</w:t>
      </w:r>
      <w:r w:rsidR="00B72643" w:rsidRPr="003C0669">
        <w:t>(1)</w:t>
      </w:r>
      <w:r>
        <w:t>, (a)(3), (a)(5) or (a)(8),</w:t>
      </w:r>
      <w:r w:rsidR="00B72643" w:rsidRPr="003C0669">
        <w:t xml:space="preserve"> if the violation would constitute a Class A misdemeanor;</w:t>
      </w:r>
    </w:p>
    <w:p w:rsidR="009D617D" w:rsidRDefault="009D617D" w:rsidP="00E9245D"/>
    <w:p w:rsidR="009D617D" w:rsidRDefault="009D617D" w:rsidP="00234226">
      <w:pPr>
        <w:ind w:left="2880" w:hanging="720"/>
      </w:pPr>
      <w:r>
        <w:t>B)</w:t>
      </w:r>
      <w:r>
        <w:tab/>
        <w:t>(a)(2),</w:t>
      </w:r>
      <w:r w:rsidR="00B72643" w:rsidRPr="003C0669">
        <w:t xml:space="preserve"> if due to negligence or carelessness; </w:t>
      </w:r>
    </w:p>
    <w:p w:rsidR="009D617D" w:rsidRDefault="009D617D" w:rsidP="00E9245D"/>
    <w:p w:rsidR="009D617D" w:rsidRDefault="009D617D" w:rsidP="00234226">
      <w:pPr>
        <w:ind w:left="2880" w:hanging="720"/>
      </w:pPr>
      <w:r>
        <w:t>C)</w:t>
      </w:r>
      <w:r>
        <w:tab/>
        <w:t xml:space="preserve">(a)(6)(A), </w:t>
      </w:r>
      <w:r w:rsidR="00B72643" w:rsidRPr="003C0669">
        <w:t xml:space="preserve">if a misdemeanor; </w:t>
      </w:r>
    </w:p>
    <w:p w:rsidR="009D617D" w:rsidRDefault="009D617D" w:rsidP="00E9245D"/>
    <w:p w:rsidR="009D617D" w:rsidRDefault="009D617D" w:rsidP="00234226">
      <w:pPr>
        <w:ind w:left="2880" w:hanging="720"/>
      </w:pPr>
      <w:r>
        <w:t>D)</w:t>
      </w:r>
      <w:r>
        <w:tab/>
        <w:t>(a)</w:t>
      </w:r>
      <w:r w:rsidR="00B72643" w:rsidRPr="003C0669">
        <w:t>(7)</w:t>
      </w:r>
      <w:r>
        <w:t>,</w:t>
      </w:r>
      <w:r w:rsidR="00B72643" w:rsidRPr="003C0669">
        <w:t xml:space="preserve"> if the person did not have knowledge the firearms were sold or transferred illegally</w:t>
      </w:r>
      <w:r>
        <w:t>,</w:t>
      </w:r>
      <w:r w:rsidR="00B72643" w:rsidRPr="003C0669">
        <w:t xml:space="preserve"> but should have known; </w:t>
      </w:r>
      <w:r>
        <w:t>and</w:t>
      </w:r>
    </w:p>
    <w:p w:rsidR="009D617D" w:rsidRDefault="009D617D" w:rsidP="00234226">
      <w:pPr>
        <w:ind w:left="2880" w:hanging="720"/>
      </w:pPr>
    </w:p>
    <w:p w:rsidR="00B72643" w:rsidRPr="003C0669" w:rsidRDefault="009D617D" w:rsidP="00234226">
      <w:pPr>
        <w:ind w:left="2880" w:hanging="720"/>
      </w:pPr>
      <w:r>
        <w:t>E)</w:t>
      </w:r>
      <w:r>
        <w:tab/>
        <w:t>(a)(</w:t>
      </w:r>
      <w:r w:rsidR="00B72643" w:rsidRPr="003C0669">
        <w:t>9).</w:t>
      </w:r>
    </w:p>
    <w:p w:rsidR="00B72643" w:rsidRPr="003C0669" w:rsidRDefault="00B72643" w:rsidP="00E9245D"/>
    <w:p w:rsidR="00D650A7" w:rsidRDefault="009A41EE" w:rsidP="003C0669">
      <w:pPr>
        <w:ind w:left="1440" w:hanging="720"/>
      </w:pPr>
      <w:r>
        <w:t>f</w:t>
      </w:r>
      <w:r w:rsidR="003C0669">
        <w:t>)</w:t>
      </w:r>
      <w:r w:rsidR="003C0669">
        <w:tab/>
      </w:r>
      <w:r w:rsidR="00B72643" w:rsidRPr="003C0669">
        <w:t xml:space="preserve">Major violations of the Act shall be subject to </w:t>
      </w:r>
      <w:r w:rsidR="00532F3D">
        <w:t>suspension</w:t>
      </w:r>
      <w:r w:rsidRPr="009A41EE">
        <w:t xml:space="preserve"> for a period of time deemed appropriate by the Director</w:t>
      </w:r>
      <w:r w:rsidR="00DA7AB4">
        <w:t>,</w:t>
      </w:r>
      <w:r w:rsidR="00532F3D">
        <w:t xml:space="preserve"> or to revocation</w:t>
      </w:r>
      <w:r w:rsidRPr="009A41EE">
        <w:t xml:space="preserve">, based on the facts and circumstances of the violation, and may include </w:t>
      </w:r>
      <w:r w:rsidR="00B72643" w:rsidRPr="003C0669">
        <w:t xml:space="preserve">a civil penalty or fine not to exceed $5,000 for a </w:t>
      </w:r>
      <w:r w:rsidR="00D650A7">
        <w:t>1</w:t>
      </w:r>
      <w:r w:rsidR="00D650A7" w:rsidRPr="00D650A7">
        <w:rPr>
          <w:vertAlign w:val="superscript"/>
        </w:rPr>
        <w:t>st</w:t>
      </w:r>
      <w:r w:rsidR="00B72643" w:rsidRPr="003C0669">
        <w:t xml:space="preserve"> violation and $10,000 for a </w:t>
      </w:r>
      <w:r w:rsidR="00D650A7">
        <w:t>2</w:t>
      </w:r>
      <w:r w:rsidR="00D650A7" w:rsidRPr="00D650A7">
        <w:rPr>
          <w:vertAlign w:val="superscript"/>
        </w:rPr>
        <w:t>nd</w:t>
      </w:r>
      <w:r w:rsidR="00B72643" w:rsidRPr="003C0669">
        <w:t xml:space="preserve"> or subsequent violation.  For the purposes of this Section, </w:t>
      </w:r>
      <w:r w:rsidR="00D650A7">
        <w:t>"</w:t>
      </w:r>
      <w:r w:rsidR="00234226">
        <w:t>m</w:t>
      </w:r>
      <w:r w:rsidR="00B72643" w:rsidRPr="003C0669">
        <w:t>ajor violation</w:t>
      </w:r>
      <w:r w:rsidR="00D650A7">
        <w:t xml:space="preserve">" </w:t>
      </w:r>
      <w:r w:rsidR="00B72643" w:rsidRPr="003C0669">
        <w:t>means</w:t>
      </w:r>
      <w:r w:rsidR="00D650A7">
        <w:t>:</w:t>
      </w:r>
    </w:p>
    <w:p w:rsidR="00D650A7" w:rsidRDefault="00D650A7" w:rsidP="00E9245D"/>
    <w:p w:rsidR="00D650A7" w:rsidRDefault="00D650A7" w:rsidP="0094798F">
      <w:pPr>
        <w:ind w:left="2160" w:hanging="720"/>
      </w:pPr>
      <w:r>
        <w:t>1)</w:t>
      </w:r>
      <w:r>
        <w:tab/>
      </w:r>
      <w:r w:rsidR="00B72643" w:rsidRPr="003C0669">
        <w:t xml:space="preserve">any violation of Section 5-15 </w:t>
      </w:r>
      <w:r w:rsidR="0094798F">
        <w:t xml:space="preserve">of the Act </w:t>
      </w:r>
      <w:r w:rsidR="00B72643" w:rsidRPr="003C0669">
        <w:t>that would constitute a Class 4 felony</w:t>
      </w:r>
      <w:r>
        <w:t>;</w:t>
      </w:r>
      <w:r w:rsidR="00B72643" w:rsidRPr="003C0669">
        <w:t xml:space="preserve"> and </w:t>
      </w:r>
    </w:p>
    <w:p w:rsidR="00D650A7" w:rsidRDefault="00D650A7" w:rsidP="00E9245D"/>
    <w:p w:rsidR="00D650A7" w:rsidRDefault="00D650A7" w:rsidP="00D650A7">
      <w:pPr>
        <w:ind w:left="1440"/>
      </w:pPr>
      <w:r>
        <w:t>2)</w:t>
      </w:r>
      <w:r>
        <w:tab/>
      </w:r>
      <w:r w:rsidR="00B72643" w:rsidRPr="003C0669">
        <w:t>a violation of Section 5-85</w:t>
      </w:r>
      <w:r w:rsidR="0094798F">
        <w:t xml:space="preserve"> of the Act</w:t>
      </w:r>
      <w:r w:rsidR="00B72643" w:rsidRPr="003C0669">
        <w:t xml:space="preserve">:  </w:t>
      </w:r>
    </w:p>
    <w:p w:rsidR="00D650A7" w:rsidRDefault="00D650A7" w:rsidP="00E9245D"/>
    <w:p w:rsidR="00D650A7" w:rsidRDefault="00D650A7" w:rsidP="00D650A7">
      <w:pPr>
        <w:ind w:left="2880" w:hanging="720"/>
      </w:pPr>
      <w:r>
        <w:lastRenderedPageBreak/>
        <w:t>A)</w:t>
      </w:r>
      <w:r>
        <w:tab/>
        <w:t xml:space="preserve">(a)(1), (a)(3), (a)(5), (a)(6)(A), or (a)(8), </w:t>
      </w:r>
      <w:r w:rsidR="00B72643" w:rsidRPr="003C0669">
        <w:t xml:space="preserve">if the violation would constitute a felony; </w:t>
      </w:r>
    </w:p>
    <w:p w:rsidR="00D650A7" w:rsidRDefault="00D650A7" w:rsidP="00E9245D"/>
    <w:p w:rsidR="00D650A7" w:rsidRDefault="00D650A7" w:rsidP="00D650A7">
      <w:pPr>
        <w:ind w:left="2880" w:hanging="720"/>
      </w:pPr>
      <w:r>
        <w:t>B)</w:t>
      </w:r>
      <w:r>
        <w:tab/>
        <w:t>(a)</w:t>
      </w:r>
      <w:r w:rsidR="00B72643" w:rsidRPr="003C0669">
        <w:t>(2)</w:t>
      </w:r>
      <w:r>
        <w:t>,</w:t>
      </w:r>
      <w:r w:rsidR="00B72643" w:rsidRPr="003C0669">
        <w:t xml:space="preserve"> if due to intentional or willful and wanton behavior; </w:t>
      </w:r>
    </w:p>
    <w:p w:rsidR="00D650A7" w:rsidRDefault="00D650A7" w:rsidP="00E9245D"/>
    <w:p w:rsidR="00D650A7" w:rsidRDefault="00D650A7" w:rsidP="00D650A7">
      <w:pPr>
        <w:ind w:left="2880" w:hanging="720"/>
      </w:pPr>
      <w:r>
        <w:t>C)</w:t>
      </w:r>
      <w:r>
        <w:tab/>
        <w:t xml:space="preserve">(a)(7), </w:t>
      </w:r>
      <w:r w:rsidR="00B72643" w:rsidRPr="003C0669">
        <w:t xml:space="preserve">if </w:t>
      </w:r>
      <w:r>
        <w:t xml:space="preserve">the person </w:t>
      </w:r>
      <w:r w:rsidR="00B72643" w:rsidRPr="003C0669">
        <w:t xml:space="preserve">had knowledge the firearms were sold or transferred illegally; </w:t>
      </w:r>
    </w:p>
    <w:p w:rsidR="00D650A7" w:rsidRDefault="00D650A7" w:rsidP="00E9245D"/>
    <w:p w:rsidR="00D650A7" w:rsidRDefault="00D650A7" w:rsidP="00D650A7">
      <w:pPr>
        <w:ind w:left="2880" w:hanging="720"/>
      </w:pPr>
      <w:r>
        <w:t>D)</w:t>
      </w:r>
      <w:r>
        <w:tab/>
        <w:t>(a)</w:t>
      </w:r>
      <w:r w:rsidR="00B72643" w:rsidRPr="003C0669">
        <w:t xml:space="preserve">(10); and </w:t>
      </w:r>
    </w:p>
    <w:p w:rsidR="00D650A7" w:rsidRDefault="00D650A7" w:rsidP="00E9245D"/>
    <w:p w:rsidR="00B72643" w:rsidRPr="003C0669" w:rsidRDefault="00D650A7" w:rsidP="00D650A7">
      <w:pPr>
        <w:ind w:left="2880" w:hanging="720"/>
      </w:pPr>
      <w:r>
        <w:t>E)</w:t>
      </w:r>
      <w:r>
        <w:tab/>
        <w:t>(a)</w:t>
      </w:r>
      <w:r w:rsidR="00B72643" w:rsidRPr="003C0669">
        <w:t>(11).</w:t>
      </w:r>
    </w:p>
    <w:p w:rsidR="00B72643" w:rsidRPr="003C0669" w:rsidRDefault="00B72643" w:rsidP="00E9245D"/>
    <w:p w:rsidR="00B72643" w:rsidRPr="003C0669" w:rsidRDefault="009A41EE" w:rsidP="003C0669">
      <w:pPr>
        <w:ind w:left="1440" w:hanging="720"/>
      </w:pPr>
      <w:r>
        <w:t>g</w:t>
      </w:r>
      <w:r w:rsidR="003C0669">
        <w:t>)</w:t>
      </w:r>
      <w:r w:rsidR="003C0669">
        <w:tab/>
      </w:r>
      <w:r>
        <w:t xml:space="preserve">All penalties, including </w:t>
      </w:r>
      <w:r w:rsidR="00B72643" w:rsidRPr="009C7B9B">
        <w:rPr>
          <w:i/>
        </w:rPr>
        <w:t>civil penalties</w:t>
      </w:r>
      <w:r w:rsidR="00B72643" w:rsidRPr="003C0669">
        <w:t xml:space="preserve"> or fines</w:t>
      </w:r>
      <w:r w:rsidR="00262B0F">
        <w:t>,</w:t>
      </w:r>
      <w:r w:rsidR="00B72643" w:rsidRPr="003C0669">
        <w:t xml:space="preserve"> </w:t>
      </w:r>
      <w:r w:rsidR="00B72643" w:rsidRPr="009C7B9B">
        <w:rPr>
          <w:i/>
        </w:rPr>
        <w:t>shall</w:t>
      </w:r>
      <w:r w:rsidR="00B72643" w:rsidRPr="003C0669">
        <w:t xml:space="preserve"> only </w:t>
      </w:r>
      <w:r w:rsidR="00B72643" w:rsidRPr="009C7B9B">
        <w:rPr>
          <w:i/>
        </w:rPr>
        <w:t xml:space="preserve">be assessed by </w:t>
      </w:r>
      <w:r w:rsidR="00605E67">
        <w:rPr>
          <w:i/>
        </w:rPr>
        <w:t>ISP</w:t>
      </w:r>
      <w:r w:rsidR="00B72643" w:rsidRPr="009C7B9B">
        <w:rPr>
          <w:i/>
        </w:rPr>
        <w:t xml:space="preserve"> after a hearing is held in accordance with Sections 5-95 and 5-100</w:t>
      </w:r>
      <w:r w:rsidR="009C7B9B">
        <w:t xml:space="preserve"> of the Act.  (Section 5-15(e) of the Act) </w:t>
      </w:r>
    </w:p>
    <w:p w:rsidR="00B72643" w:rsidRPr="003C0669" w:rsidRDefault="00B72643" w:rsidP="00E9245D"/>
    <w:p w:rsidR="00B72643" w:rsidRPr="003C0669" w:rsidRDefault="009A41EE" w:rsidP="003C0669">
      <w:pPr>
        <w:ind w:left="1440" w:hanging="720"/>
      </w:pPr>
      <w:r>
        <w:t>h</w:t>
      </w:r>
      <w:r w:rsidR="003C0669">
        <w:t>)</w:t>
      </w:r>
      <w:r w:rsidR="003C0669">
        <w:tab/>
      </w:r>
      <w:r w:rsidR="00B72643" w:rsidRPr="009C7B9B">
        <w:rPr>
          <w:i/>
        </w:rPr>
        <w:t>All civil penalties or fines imposed under th</w:t>
      </w:r>
      <w:r w:rsidR="009C7B9B" w:rsidRPr="009C7B9B">
        <w:rPr>
          <w:i/>
        </w:rPr>
        <w:t>e</w:t>
      </w:r>
      <w:r w:rsidR="00B72643" w:rsidRPr="009C7B9B">
        <w:rPr>
          <w:i/>
        </w:rPr>
        <w:t xml:space="preserve"> Act shall be paid within 90 days after the effective date of the final order imposing the fine.  The order shall constitute a judgment and may be filed and executed in the same manner as any judgment from any court of record.</w:t>
      </w:r>
      <w:r w:rsidR="00B72643" w:rsidRPr="003C0669">
        <w:t xml:space="preserve"> </w:t>
      </w:r>
      <w:r w:rsidR="009C7B9B">
        <w:t xml:space="preserve"> (Section</w:t>
      </w:r>
      <w:r w:rsidR="00234226">
        <w:t>s</w:t>
      </w:r>
      <w:r w:rsidR="009C7B9B">
        <w:t xml:space="preserve"> 5-15(g) and 85(b) of the Act)  </w:t>
      </w:r>
      <w:r w:rsidR="00B72643" w:rsidRPr="003C0669">
        <w:t xml:space="preserve">All civil penalties or fines shall be paid via certified check or money order payable to the </w:t>
      </w:r>
      <w:r w:rsidR="009C7B9B">
        <w:t>"</w:t>
      </w:r>
      <w:r w:rsidR="00B72643" w:rsidRPr="003C0669">
        <w:t>Illinois State Police</w:t>
      </w:r>
      <w:r w:rsidR="009C7B9B">
        <w:t>"</w:t>
      </w:r>
      <w:r w:rsidR="00B72643" w:rsidRPr="003C0669">
        <w:t xml:space="preserve"> or by such other means as approved by </w:t>
      </w:r>
      <w:r w:rsidR="00605E67">
        <w:t>ISP</w:t>
      </w:r>
      <w:r w:rsidR="00B72643" w:rsidRPr="003C0669">
        <w:t xml:space="preserve">.  Checks or money orders shall be delivered to </w:t>
      </w:r>
      <w:r w:rsidR="00605E67">
        <w:t>ISP</w:t>
      </w:r>
      <w:r w:rsidR="00B72643" w:rsidRPr="003C0669">
        <w:t xml:space="preserve"> as provided in Section 1232.</w:t>
      </w:r>
      <w:r w:rsidR="009C7B9B">
        <w:t>1</w:t>
      </w:r>
      <w:r w:rsidR="00234226">
        <w:t>8</w:t>
      </w:r>
      <w:r w:rsidR="009C7B9B">
        <w:t>0</w:t>
      </w:r>
      <w:r w:rsidR="00B72643" w:rsidRPr="003C0669">
        <w:t xml:space="preserve">.  </w:t>
      </w:r>
    </w:p>
    <w:p w:rsidR="00B72643" w:rsidRPr="003C0669" w:rsidRDefault="00B72643" w:rsidP="00E9245D"/>
    <w:p w:rsidR="00B72643" w:rsidRPr="003C0669" w:rsidRDefault="009A41EE" w:rsidP="003C0669">
      <w:pPr>
        <w:ind w:left="1440" w:hanging="720"/>
      </w:pPr>
      <w:r>
        <w:t>i</w:t>
      </w:r>
      <w:r w:rsidR="003C0669">
        <w:t>)</w:t>
      </w:r>
      <w:r w:rsidR="003C0669">
        <w:tab/>
      </w:r>
      <w:r w:rsidR="00B72643" w:rsidRPr="009C7B9B">
        <w:rPr>
          <w:i/>
        </w:rPr>
        <w:t>Any certificate of license obtained under th</w:t>
      </w:r>
      <w:r w:rsidR="00234226">
        <w:rPr>
          <w:i/>
        </w:rPr>
        <w:t>e</w:t>
      </w:r>
      <w:r w:rsidR="00B72643" w:rsidRPr="009C7B9B">
        <w:rPr>
          <w:i/>
        </w:rPr>
        <w:t xml:space="preserve"> Act by material misstatement or fraudulent misrepresentation shall be automatically revoked.</w:t>
      </w:r>
    </w:p>
    <w:p w:rsidR="00B72643" w:rsidRPr="003C0669" w:rsidRDefault="00B72643" w:rsidP="00E9245D">
      <w:bookmarkStart w:id="0" w:name="_GoBack"/>
      <w:bookmarkEnd w:id="0"/>
    </w:p>
    <w:p w:rsidR="00B72643" w:rsidRPr="003C0669" w:rsidRDefault="009A41EE" w:rsidP="003C0669">
      <w:pPr>
        <w:ind w:left="1440" w:hanging="720"/>
      </w:pPr>
      <w:r>
        <w:t>j</w:t>
      </w:r>
      <w:r w:rsidR="003C0669">
        <w:t>)</w:t>
      </w:r>
      <w:r w:rsidR="003C0669">
        <w:tab/>
      </w:r>
      <w:r w:rsidR="00B72643" w:rsidRPr="009C7B9B">
        <w:rPr>
          <w:i/>
        </w:rPr>
        <w:t xml:space="preserve">At any time after the successful completion of a term of probation, suspension or revocation of a certificate of license, </w:t>
      </w:r>
      <w:r w:rsidR="0094798F">
        <w:rPr>
          <w:i/>
        </w:rPr>
        <w:t>ISP</w:t>
      </w:r>
      <w:r w:rsidR="00B72643" w:rsidRPr="009C7B9B">
        <w:rPr>
          <w:i/>
        </w:rPr>
        <w:t xml:space="preserve"> may restore </w:t>
      </w:r>
      <w:r>
        <w:rPr>
          <w:i/>
        </w:rPr>
        <w:t>the license</w:t>
      </w:r>
      <w:r w:rsidR="00B72643" w:rsidRPr="009C7B9B">
        <w:rPr>
          <w:i/>
        </w:rPr>
        <w:t xml:space="preserve"> to the </w:t>
      </w:r>
      <w:r w:rsidR="00234226">
        <w:rPr>
          <w:i/>
        </w:rPr>
        <w:t xml:space="preserve">certified </w:t>
      </w:r>
      <w:r w:rsidR="00B72643" w:rsidRPr="009C7B9B">
        <w:rPr>
          <w:i/>
        </w:rPr>
        <w:t>licensee, unless, after an investigation and a hearing, the Director determines that restoration is not in the public interest.</w:t>
      </w:r>
      <w:r w:rsidR="00B72643" w:rsidRPr="003C0669">
        <w:t xml:space="preserve"> </w:t>
      </w:r>
      <w:r w:rsidR="009C7B9B">
        <w:t xml:space="preserve"> (Section 5-105</w:t>
      </w:r>
      <w:r w:rsidR="00234226">
        <w:t xml:space="preserve"> of the Act</w:t>
      </w:r>
      <w:r w:rsidR="009C7B9B">
        <w:t>)</w:t>
      </w:r>
    </w:p>
    <w:sectPr w:rsidR="00B72643" w:rsidRPr="003C066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643" w:rsidRDefault="00B72643">
      <w:r>
        <w:separator/>
      </w:r>
    </w:p>
  </w:endnote>
  <w:endnote w:type="continuationSeparator" w:id="0">
    <w:p w:rsidR="00B72643" w:rsidRDefault="00B7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643" w:rsidRDefault="00B72643">
      <w:r>
        <w:separator/>
      </w:r>
    </w:p>
  </w:footnote>
  <w:footnote w:type="continuationSeparator" w:id="0">
    <w:p w:rsidR="00B72643" w:rsidRDefault="00B72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C36F7"/>
    <w:multiLevelType w:val="hybridMultilevel"/>
    <w:tmpl w:val="E9DE9366"/>
    <w:lvl w:ilvl="0" w:tplc="0B2620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ED7"/>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226"/>
    <w:rsid w:val="00235BC5"/>
    <w:rsid w:val="002375DD"/>
    <w:rsid w:val="00246C8D"/>
    <w:rsid w:val="00251827"/>
    <w:rsid w:val="002524EC"/>
    <w:rsid w:val="0026224A"/>
    <w:rsid w:val="00262B0F"/>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669"/>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F3D"/>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E67"/>
    <w:rsid w:val="006132CE"/>
    <w:rsid w:val="00620BBA"/>
    <w:rsid w:val="006225B0"/>
    <w:rsid w:val="006247D4"/>
    <w:rsid w:val="00626C17"/>
    <w:rsid w:val="00630F43"/>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2F2"/>
    <w:rsid w:val="00737469"/>
    <w:rsid w:val="00740393"/>
    <w:rsid w:val="00742136"/>
    <w:rsid w:val="00744356"/>
    <w:rsid w:val="00745353"/>
    <w:rsid w:val="00750400"/>
    <w:rsid w:val="0076015E"/>
    <w:rsid w:val="00760E28"/>
    <w:rsid w:val="00763B6D"/>
    <w:rsid w:val="00765D64"/>
    <w:rsid w:val="00776B13"/>
    <w:rsid w:val="00776D1C"/>
    <w:rsid w:val="007772AC"/>
    <w:rsid w:val="00777A7A"/>
    <w:rsid w:val="00780733"/>
    <w:rsid w:val="00780B43"/>
    <w:rsid w:val="0078124F"/>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3B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98F"/>
    <w:rsid w:val="00947AC3"/>
    <w:rsid w:val="00950386"/>
    <w:rsid w:val="009602D3"/>
    <w:rsid w:val="00960C37"/>
    <w:rsid w:val="00961E38"/>
    <w:rsid w:val="00965A76"/>
    <w:rsid w:val="00966D51"/>
    <w:rsid w:val="0098276C"/>
    <w:rsid w:val="00983C53"/>
    <w:rsid w:val="00986F7E"/>
    <w:rsid w:val="00994782"/>
    <w:rsid w:val="009A26DA"/>
    <w:rsid w:val="009A41EE"/>
    <w:rsid w:val="009B45F6"/>
    <w:rsid w:val="009B6ECA"/>
    <w:rsid w:val="009B72DC"/>
    <w:rsid w:val="009C1181"/>
    <w:rsid w:val="009C1A93"/>
    <w:rsid w:val="009C2829"/>
    <w:rsid w:val="009C5170"/>
    <w:rsid w:val="009C69DD"/>
    <w:rsid w:val="009C75D6"/>
    <w:rsid w:val="009C7B9B"/>
    <w:rsid w:val="009C7CA2"/>
    <w:rsid w:val="009D219C"/>
    <w:rsid w:val="009D4E6C"/>
    <w:rsid w:val="009D617D"/>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56E8"/>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643"/>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0A7"/>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AB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441"/>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45D"/>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2E6"/>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252"/>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A8D149-65CE-4842-B64E-688693C8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7264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346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59731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927</Words>
  <Characters>4679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22</cp:revision>
  <dcterms:created xsi:type="dcterms:W3CDTF">2019-07-17T16:04:00Z</dcterms:created>
  <dcterms:modified xsi:type="dcterms:W3CDTF">2020-07-20T16:07:00Z</dcterms:modified>
</cp:coreProperties>
</file>