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CE7" w:rsidRDefault="009D0CE7" w:rsidP="009D0CE7">
      <w:pPr>
        <w:widowControl w:val="0"/>
        <w:autoSpaceDE w:val="0"/>
        <w:autoSpaceDN w:val="0"/>
        <w:adjustRightInd w:val="0"/>
      </w:pPr>
      <w:bookmarkStart w:id="0" w:name="_GoBack"/>
      <w:bookmarkEnd w:id="0"/>
    </w:p>
    <w:p w:rsidR="009D0CE7" w:rsidRDefault="009D0CE7" w:rsidP="009D0CE7">
      <w:pPr>
        <w:widowControl w:val="0"/>
        <w:autoSpaceDE w:val="0"/>
        <w:autoSpaceDN w:val="0"/>
        <w:adjustRightInd w:val="0"/>
      </w:pPr>
      <w:r>
        <w:rPr>
          <w:b/>
          <w:bCs/>
        </w:rPr>
        <w:t>Section 1240.100  LEADS Terminal Agency Audits</w:t>
      </w:r>
      <w:r>
        <w:t xml:space="preserve"> </w:t>
      </w:r>
    </w:p>
    <w:p w:rsidR="009D0CE7" w:rsidRDefault="009D0CE7" w:rsidP="009D0CE7">
      <w:pPr>
        <w:widowControl w:val="0"/>
        <w:autoSpaceDE w:val="0"/>
        <w:autoSpaceDN w:val="0"/>
        <w:adjustRightInd w:val="0"/>
      </w:pPr>
    </w:p>
    <w:p w:rsidR="009D0CE7" w:rsidRDefault="009D0CE7" w:rsidP="009D0CE7">
      <w:pPr>
        <w:widowControl w:val="0"/>
        <w:autoSpaceDE w:val="0"/>
        <w:autoSpaceDN w:val="0"/>
        <w:adjustRightInd w:val="0"/>
        <w:ind w:left="1440" w:hanging="720"/>
      </w:pPr>
      <w:r>
        <w:t>a)</w:t>
      </w:r>
      <w:r>
        <w:tab/>
        <w:t xml:space="preserve">Each LEADS terminal agency will be audited periodically by the Department. The agency will be notified prior to the audit. </w:t>
      </w:r>
    </w:p>
    <w:p w:rsidR="002A5CBC" w:rsidRDefault="002A5CBC" w:rsidP="009D0CE7">
      <w:pPr>
        <w:widowControl w:val="0"/>
        <w:autoSpaceDE w:val="0"/>
        <w:autoSpaceDN w:val="0"/>
        <w:adjustRightInd w:val="0"/>
        <w:ind w:left="1440" w:hanging="720"/>
      </w:pPr>
    </w:p>
    <w:p w:rsidR="009D0CE7" w:rsidRDefault="009D0CE7" w:rsidP="009D0CE7">
      <w:pPr>
        <w:widowControl w:val="0"/>
        <w:autoSpaceDE w:val="0"/>
        <w:autoSpaceDN w:val="0"/>
        <w:adjustRightInd w:val="0"/>
        <w:ind w:left="1440" w:hanging="720"/>
      </w:pPr>
      <w:r>
        <w:t>b)</w:t>
      </w:r>
      <w:r>
        <w:tab/>
        <w:t xml:space="preserve">The LEADS Agency Coordinator or designee must be present to assist the Department and make available all agency files, logs, or any other documentation required to be examined. </w:t>
      </w:r>
    </w:p>
    <w:p w:rsidR="002A5CBC" w:rsidRDefault="002A5CBC" w:rsidP="009D0CE7">
      <w:pPr>
        <w:widowControl w:val="0"/>
        <w:autoSpaceDE w:val="0"/>
        <w:autoSpaceDN w:val="0"/>
        <w:adjustRightInd w:val="0"/>
        <w:ind w:left="1440" w:hanging="720"/>
      </w:pPr>
    </w:p>
    <w:p w:rsidR="009D0CE7" w:rsidRDefault="009D0CE7" w:rsidP="009D0CE7">
      <w:pPr>
        <w:widowControl w:val="0"/>
        <w:autoSpaceDE w:val="0"/>
        <w:autoSpaceDN w:val="0"/>
        <w:adjustRightInd w:val="0"/>
        <w:ind w:left="1440" w:hanging="720"/>
      </w:pPr>
      <w:r>
        <w:t>c)</w:t>
      </w:r>
      <w:r>
        <w:tab/>
        <w:t xml:space="preserve">Following the audit, each LEADS terminal agency will receive a written analysis detailing the findings, recommendations, discussions, and requirements for compliance generated by the audit. </w:t>
      </w:r>
    </w:p>
    <w:p w:rsidR="002A5CBC" w:rsidRDefault="002A5CBC" w:rsidP="009D0CE7">
      <w:pPr>
        <w:widowControl w:val="0"/>
        <w:autoSpaceDE w:val="0"/>
        <w:autoSpaceDN w:val="0"/>
        <w:adjustRightInd w:val="0"/>
        <w:ind w:left="1440" w:hanging="720"/>
      </w:pPr>
    </w:p>
    <w:p w:rsidR="009D0CE7" w:rsidRDefault="009D0CE7" w:rsidP="009D0CE7">
      <w:pPr>
        <w:widowControl w:val="0"/>
        <w:autoSpaceDE w:val="0"/>
        <w:autoSpaceDN w:val="0"/>
        <w:adjustRightInd w:val="0"/>
        <w:ind w:left="1440" w:hanging="720"/>
      </w:pPr>
      <w:r>
        <w:t>d)</w:t>
      </w:r>
      <w:r>
        <w:tab/>
        <w:t xml:space="preserve">If an agency is found not in compliance with LEADS/NCIC policy, the agency head must respond in writing to the LEADS Administrator within 30 days after receiving the audit report with a plan of action that will place the agency within policy guidelines.  Upon completion of these corrective measures, the agency head must notify the LEADS Administrator in writing that the agency has accomplished its planned objectives and is now in full compliance with LEADS/NCIC policy and regulations. </w:t>
      </w:r>
    </w:p>
    <w:p w:rsidR="002A5CBC" w:rsidRDefault="002A5CBC" w:rsidP="009D0CE7">
      <w:pPr>
        <w:widowControl w:val="0"/>
        <w:autoSpaceDE w:val="0"/>
        <w:autoSpaceDN w:val="0"/>
        <w:adjustRightInd w:val="0"/>
        <w:ind w:left="1440" w:hanging="720"/>
      </w:pPr>
    </w:p>
    <w:p w:rsidR="009D0CE7" w:rsidRDefault="009D0CE7" w:rsidP="009D0CE7">
      <w:pPr>
        <w:widowControl w:val="0"/>
        <w:autoSpaceDE w:val="0"/>
        <w:autoSpaceDN w:val="0"/>
        <w:adjustRightInd w:val="0"/>
        <w:ind w:left="1440" w:hanging="720"/>
      </w:pPr>
      <w:r>
        <w:t>e)</w:t>
      </w:r>
      <w:r>
        <w:tab/>
        <w:t xml:space="preserve">If the head of an agency not in compliance with LEADS/NCIC policy fails to respond in writing to the LEADS Administrator within 30 days after receiving an audit report with a plan of action that will place the agency within policy guidelines or if the agency head fails to notify the LEADS Administrator in writing that the agency has accomplished its planned objectives and is now in full compliance with LEADS policy and regulations, the agency will be considered non-compliant and will be subject to suspension of all LEADS services or other sanctions. </w:t>
      </w:r>
    </w:p>
    <w:p w:rsidR="002A5CBC" w:rsidRDefault="002A5CBC" w:rsidP="009D0CE7">
      <w:pPr>
        <w:widowControl w:val="0"/>
        <w:autoSpaceDE w:val="0"/>
        <w:autoSpaceDN w:val="0"/>
        <w:adjustRightInd w:val="0"/>
        <w:ind w:left="1440" w:hanging="720"/>
      </w:pPr>
    </w:p>
    <w:p w:rsidR="009D0CE7" w:rsidRDefault="009D0CE7" w:rsidP="009D0CE7">
      <w:pPr>
        <w:widowControl w:val="0"/>
        <w:autoSpaceDE w:val="0"/>
        <w:autoSpaceDN w:val="0"/>
        <w:adjustRightInd w:val="0"/>
        <w:ind w:left="1440" w:hanging="720"/>
      </w:pPr>
      <w:r>
        <w:t>f)</w:t>
      </w:r>
      <w:r>
        <w:tab/>
        <w:t xml:space="preserve">If an agency refuses to cooperate in a Department audit, the agency will be considered non-compliant and will be subject to suspension of all LEADS services or other sanctions. </w:t>
      </w:r>
    </w:p>
    <w:sectPr w:rsidR="009D0CE7" w:rsidSect="009D0CE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D0CE7"/>
    <w:rsid w:val="002A5CBC"/>
    <w:rsid w:val="005C2BAD"/>
    <w:rsid w:val="005C3366"/>
    <w:rsid w:val="00891D76"/>
    <w:rsid w:val="00943457"/>
    <w:rsid w:val="009D0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1240</vt:lpstr>
    </vt:vector>
  </TitlesOfParts>
  <Company>General Assembly</Company>
  <LinksUpToDate>false</LinksUpToDate>
  <CharactersWithSpaces>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1240</dc:title>
  <dc:subject/>
  <dc:creator>Illinois General Assembly</dc:creator>
  <cp:keywords/>
  <dc:description/>
  <cp:lastModifiedBy>Roberts, John</cp:lastModifiedBy>
  <cp:revision>3</cp:revision>
  <dcterms:created xsi:type="dcterms:W3CDTF">2012-06-21T23:59:00Z</dcterms:created>
  <dcterms:modified xsi:type="dcterms:W3CDTF">2012-06-21T23:59:00Z</dcterms:modified>
</cp:coreProperties>
</file>