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EE" w:rsidRDefault="008A69EE" w:rsidP="008A69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69EE" w:rsidRDefault="008A69EE" w:rsidP="008A69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1275.10  Purpose</w:t>
      </w:r>
      <w:r>
        <w:t xml:space="preserve"> </w:t>
      </w:r>
    </w:p>
    <w:p w:rsidR="008A69EE" w:rsidRDefault="008A69EE" w:rsidP="008A69EE">
      <w:pPr>
        <w:widowControl w:val="0"/>
        <w:autoSpaceDE w:val="0"/>
        <w:autoSpaceDN w:val="0"/>
        <w:adjustRightInd w:val="0"/>
      </w:pPr>
    </w:p>
    <w:p w:rsidR="008A69EE" w:rsidRDefault="008A69EE" w:rsidP="008A69EE">
      <w:pPr>
        <w:widowControl w:val="0"/>
        <w:autoSpaceDE w:val="0"/>
        <w:autoSpaceDN w:val="0"/>
        <w:adjustRightInd w:val="0"/>
      </w:pPr>
      <w:r>
        <w:t xml:space="preserve">This Part delineates procedures for the implementation of the Gang Crime Witness Protection Act. </w:t>
      </w:r>
    </w:p>
    <w:sectPr w:rsidR="008A69EE" w:rsidSect="008A69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9EE"/>
    <w:rsid w:val="002770E4"/>
    <w:rsid w:val="005C3366"/>
    <w:rsid w:val="008A69EE"/>
    <w:rsid w:val="00A9543F"/>
    <w:rsid w:val="00B2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1275</vt:lpstr>
    </vt:vector>
  </TitlesOfParts>
  <Company>General Assembly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1275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