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C3" w:rsidRDefault="00D44DC3" w:rsidP="00D44D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DC3" w:rsidRDefault="00D44DC3" w:rsidP="00D44DC3">
      <w:pPr>
        <w:widowControl w:val="0"/>
        <w:autoSpaceDE w:val="0"/>
        <w:autoSpaceDN w:val="0"/>
        <w:adjustRightInd w:val="0"/>
        <w:jc w:val="center"/>
      </w:pPr>
      <w:r>
        <w:t>PART 1550</w:t>
      </w:r>
    </w:p>
    <w:p w:rsidR="00D44DC3" w:rsidRDefault="00D44DC3" w:rsidP="00D44DC3">
      <w:pPr>
        <w:widowControl w:val="0"/>
        <w:autoSpaceDE w:val="0"/>
        <w:autoSpaceDN w:val="0"/>
        <w:adjustRightInd w:val="0"/>
        <w:jc w:val="center"/>
      </w:pPr>
      <w:r>
        <w:t>PROCEDURES FOR APPROVING THE FORM AND MANNER</w:t>
      </w:r>
    </w:p>
    <w:p w:rsidR="00D44DC3" w:rsidRDefault="00D44DC3" w:rsidP="00D44DC3">
      <w:pPr>
        <w:widowControl w:val="0"/>
        <w:autoSpaceDE w:val="0"/>
        <w:autoSpaceDN w:val="0"/>
        <w:adjustRightInd w:val="0"/>
        <w:jc w:val="center"/>
      </w:pPr>
      <w:r>
        <w:t>OF REPORTING ARREST, CHARGE, AND DISPOSITION INFORMATION TO</w:t>
      </w:r>
    </w:p>
    <w:p w:rsidR="00D44DC3" w:rsidRDefault="00D44DC3" w:rsidP="00D44DC3">
      <w:pPr>
        <w:widowControl w:val="0"/>
        <w:autoSpaceDE w:val="0"/>
        <w:autoSpaceDN w:val="0"/>
        <w:adjustRightInd w:val="0"/>
        <w:jc w:val="center"/>
      </w:pPr>
      <w:r>
        <w:t>THE DEPARTMENT OF STATE POLICE (REPEALED)</w:t>
      </w:r>
    </w:p>
    <w:sectPr w:rsidR="00D44DC3" w:rsidSect="00D44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DC3"/>
    <w:rsid w:val="00080DCD"/>
    <w:rsid w:val="005C3366"/>
    <w:rsid w:val="009B43E5"/>
    <w:rsid w:val="00D44DC3"/>
    <w:rsid w:val="00EB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1550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1550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