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2368" w14:textId="77777777" w:rsidR="00AC4EAB" w:rsidRPr="007C099D" w:rsidRDefault="00AC4EAB" w:rsidP="00AC4EA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 xml:space="preserve">SUBPART A:  </w:t>
      </w:r>
      <w:r w:rsidRPr="007C099D">
        <w:rPr>
          <w:rFonts w:ascii="Times New Roman" w:hAnsi="Times New Roman" w:cs="Times New Roman"/>
          <w:caps/>
          <w:sz w:val="24"/>
          <w:szCs w:val="24"/>
        </w:rPr>
        <w:t>General Provisions</w:t>
      </w:r>
    </w:p>
    <w:p w14:paraId="66B325F2" w14:textId="77777777" w:rsidR="00AC4EAB" w:rsidRDefault="00AC4EAB" w:rsidP="00AC4E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C3949A" w14:textId="77777777" w:rsidR="00AC4EAB" w:rsidRPr="007C099D" w:rsidRDefault="00AC4EAB" w:rsidP="00AC4E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>Section</w:t>
      </w:r>
    </w:p>
    <w:p w14:paraId="472889B3" w14:textId="77777777" w:rsidR="00AC4EAB" w:rsidRPr="007C099D" w:rsidRDefault="00AC4EAB" w:rsidP="00AC4E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34783016"/>
      <w:r w:rsidRPr="007C099D">
        <w:rPr>
          <w:rFonts w:ascii="Times New Roman" w:hAnsi="Times New Roman" w:cs="Times New Roman"/>
          <w:sz w:val="24"/>
          <w:szCs w:val="24"/>
        </w:rPr>
        <w:t>1590.10</w:t>
      </w:r>
      <w:r w:rsidRPr="007C099D">
        <w:rPr>
          <w:rFonts w:ascii="Times New Roman" w:hAnsi="Times New Roman" w:cs="Times New Roman"/>
          <w:sz w:val="24"/>
          <w:szCs w:val="24"/>
        </w:rPr>
        <w:tab/>
        <w:t>Purpose</w:t>
      </w:r>
    </w:p>
    <w:p w14:paraId="793762E1" w14:textId="77777777" w:rsidR="00AC4EAB" w:rsidRPr="007C099D" w:rsidRDefault="00AC4EAB" w:rsidP="00AC4E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>1590.20</w:t>
      </w:r>
      <w:r w:rsidRPr="007C099D">
        <w:rPr>
          <w:rFonts w:ascii="Times New Roman" w:hAnsi="Times New Roman" w:cs="Times New Roman"/>
          <w:sz w:val="24"/>
          <w:szCs w:val="24"/>
        </w:rPr>
        <w:tab/>
        <w:t>Definitions</w:t>
      </w:r>
    </w:p>
    <w:p w14:paraId="5CD95430" w14:textId="77777777" w:rsidR="00AC4EAB" w:rsidRPr="007C099D" w:rsidRDefault="00AC4EAB" w:rsidP="00AC4EA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099D">
        <w:rPr>
          <w:rFonts w:ascii="Times New Roman" w:eastAsia="Calibri" w:hAnsi="Times New Roman" w:cs="Times New Roman"/>
          <w:sz w:val="24"/>
          <w:szCs w:val="24"/>
        </w:rPr>
        <w:t>1590.30</w:t>
      </w:r>
      <w:r w:rsidRPr="007C099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C099D">
        <w:rPr>
          <w:rFonts w:ascii="Times New Roman" w:eastAsia="Calibri" w:hAnsi="Times New Roman" w:cs="Times New Roman"/>
          <w:sz w:val="24"/>
          <w:szCs w:val="24"/>
        </w:rPr>
        <w:t>GATA</w:t>
      </w:r>
      <w:proofErr w:type="spellEnd"/>
      <w:r w:rsidRPr="007C099D">
        <w:rPr>
          <w:rFonts w:ascii="Times New Roman" w:eastAsia="Calibri" w:hAnsi="Times New Roman" w:cs="Times New Roman"/>
          <w:sz w:val="24"/>
          <w:szCs w:val="24"/>
        </w:rPr>
        <w:t xml:space="preserve"> Compliance</w:t>
      </w:r>
    </w:p>
    <w:p w14:paraId="187F986C" w14:textId="77777777" w:rsidR="00AC4EAB" w:rsidRPr="007C099D" w:rsidRDefault="00AC4EAB" w:rsidP="00AC4E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099D">
        <w:rPr>
          <w:rFonts w:ascii="Times New Roman" w:eastAsia="Calibri" w:hAnsi="Times New Roman" w:cs="Times New Roman"/>
          <w:sz w:val="24"/>
          <w:szCs w:val="24"/>
        </w:rPr>
        <w:t>1590.40</w:t>
      </w:r>
      <w:r w:rsidRPr="007C099D">
        <w:rPr>
          <w:rFonts w:ascii="Times New Roman" w:eastAsia="Calibri" w:hAnsi="Times New Roman" w:cs="Times New Roman"/>
          <w:sz w:val="24"/>
          <w:szCs w:val="24"/>
        </w:rPr>
        <w:tab/>
        <w:t xml:space="preserve">Form of Financial Assistance </w:t>
      </w:r>
    </w:p>
    <w:p w14:paraId="720718AF" w14:textId="77777777" w:rsidR="00AC4EAB" w:rsidRPr="007C099D" w:rsidRDefault="00AC4EAB" w:rsidP="00AC4E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099D">
        <w:rPr>
          <w:rFonts w:ascii="Times New Roman" w:eastAsia="Calibri" w:hAnsi="Times New Roman" w:cs="Times New Roman"/>
          <w:sz w:val="24"/>
          <w:szCs w:val="24"/>
        </w:rPr>
        <w:t>1590.50</w:t>
      </w:r>
      <w:r w:rsidRPr="007C099D">
        <w:rPr>
          <w:rFonts w:ascii="Times New Roman" w:eastAsia="Calibri" w:hAnsi="Times New Roman" w:cs="Times New Roman"/>
          <w:sz w:val="24"/>
          <w:szCs w:val="24"/>
        </w:rPr>
        <w:tab/>
        <w:t xml:space="preserve">Application Process </w:t>
      </w:r>
    </w:p>
    <w:p w14:paraId="154AED49" w14:textId="77777777" w:rsidR="00AC4EAB" w:rsidRPr="007C099D" w:rsidRDefault="00AC4EAB" w:rsidP="00AC4E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099D">
        <w:rPr>
          <w:rFonts w:ascii="Times New Roman" w:eastAsia="Calibri" w:hAnsi="Times New Roman" w:cs="Times New Roman"/>
          <w:sz w:val="24"/>
          <w:szCs w:val="24"/>
        </w:rPr>
        <w:t>1590.60</w:t>
      </w:r>
      <w:r w:rsidRPr="007C099D">
        <w:rPr>
          <w:rFonts w:ascii="Times New Roman" w:eastAsia="Calibri" w:hAnsi="Times New Roman" w:cs="Times New Roman"/>
          <w:sz w:val="24"/>
          <w:szCs w:val="24"/>
        </w:rPr>
        <w:tab/>
        <w:t xml:space="preserve">Eligibility Requirements and Allowable </w:t>
      </w:r>
      <w:r>
        <w:rPr>
          <w:rFonts w:ascii="Times New Roman" w:eastAsia="Calibri" w:hAnsi="Times New Roman" w:cs="Times New Roman"/>
          <w:sz w:val="24"/>
          <w:szCs w:val="24"/>
        </w:rPr>
        <w:t>Expenditures</w:t>
      </w:r>
    </w:p>
    <w:p w14:paraId="767DB8CC" w14:textId="77777777" w:rsidR="00AC4EAB" w:rsidRPr="007C099D" w:rsidRDefault="00AC4EAB" w:rsidP="00AC4E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099D">
        <w:rPr>
          <w:rFonts w:ascii="Times New Roman" w:eastAsia="Calibri" w:hAnsi="Times New Roman" w:cs="Times New Roman"/>
          <w:sz w:val="24"/>
          <w:szCs w:val="24"/>
        </w:rPr>
        <w:t>1590.70</w:t>
      </w:r>
      <w:r w:rsidRPr="007C099D">
        <w:rPr>
          <w:rFonts w:ascii="Times New Roman" w:eastAsia="Calibri" w:hAnsi="Times New Roman" w:cs="Times New Roman"/>
          <w:sz w:val="24"/>
          <w:szCs w:val="24"/>
        </w:rPr>
        <w:tab/>
        <w:t>Record Retention</w:t>
      </w:r>
    </w:p>
    <w:p w14:paraId="50275B8D" w14:textId="77777777" w:rsidR="00AC4EAB" w:rsidRPr="007C099D" w:rsidRDefault="00AC4EAB" w:rsidP="00AC4E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099D">
        <w:rPr>
          <w:rFonts w:ascii="Times New Roman" w:eastAsia="Calibri" w:hAnsi="Times New Roman" w:cs="Times New Roman"/>
          <w:sz w:val="24"/>
          <w:szCs w:val="24"/>
        </w:rPr>
        <w:t>1590.80</w:t>
      </w:r>
      <w:r w:rsidRPr="007C099D">
        <w:rPr>
          <w:rFonts w:ascii="Times New Roman" w:eastAsia="Calibri" w:hAnsi="Times New Roman" w:cs="Times New Roman"/>
          <w:sz w:val="24"/>
          <w:szCs w:val="24"/>
        </w:rPr>
        <w:tab/>
        <w:t xml:space="preserve">Technical Assistance </w:t>
      </w:r>
    </w:p>
    <w:bookmarkEnd w:id="0"/>
    <w:p w14:paraId="10F00A5D" w14:textId="77777777" w:rsidR="00AC4EAB" w:rsidRPr="007C099D" w:rsidRDefault="00AC4EAB" w:rsidP="00AC4E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CA58F7" w14:textId="77777777" w:rsidR="00AC4EAB" w:rsidRPr="007C099D" w:rsidRDefault="00AC4EAB" w:rsidP="00AC4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>SUBPART B:  FINANCIAL ASSISTANCE FOR PAYMENTS MADE TO VICTIMS AND WITNESSES</w:t>
      </w:r>
    </w:p>
    <w:p w14:paraId="64C3EAFF" w14:textId="77777777" w:rsidR="00AC4EAB" w:rsidRPr="007C099D" w:rsidRDefault="00AC4EAB" w:rsidP="004617C3">
      <w:pPr>
        <w:spacing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14:paraId="4B1B2EB9" w14:textId="77777777" w:rsidR="00AC4EAB" w:rsidRDefault="00AC4EAB" w:rsidP="00AC4E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134783104"/>
      <w:r>
        <w:rPr>
          <w:rFonts w:ascii="Times New Roman" w:eastAsia="Calibri" w:hAnsi="Times New Roman" w:cs="Times New Roman"/>
          <w:sz w:val="24"/>
          <w:szCs w:val="24"/>
        </w:rPr>
        <w:t>Section</w:t>
      </w:r>
    </w:p>
    <w:p w14:paraId="6CDC533C" w14:textId="77777777" w:rsidR="00AC4EAB" w:rsidRPr="007C099D" w:rsidRDefault="00AC4EAB" w:rsidP="00AC4E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099D">
        <w:rPr>
          <w:rFonts w:ascii="Times New Roman" w:eastAsia="Calibri" w:hAnsi="Times New Roman" w:cs="Times New Roman"/>
          <w:sz w:val="24"/>
          <w:szCs w:val="24"/>
        </w:rPr>
        <w:t>1590.90</w:t>
      </w:r>
      <w:r w:rsidRPr="007C099D">
        <w:rPr>
          <w:rFonts w:ascii="Times New Roman" w:eastAsia="Calibri" w:hAnsi="Times New Roman" w:cs="Times New Roman"/>
          <w:sz w:val="24"/>
          <w:szCs w:val="24"/>
        </w:rPr>
        <w:tab/>
        <w:t>Eligibility for County Applicants</w:t>
      </w:r>
    </w:p>
    <w:p w14:paraId="5B721171" w14:textId="77777777" w:rsidR="00AC4EAB" w:rsidRPr="007C099D" w:rsidRDefault="00AC4EAB" w:rsidP="00AC4E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099D">
        <w:rPr>
          <w:rFonts w:ascii="Times New Roman" w:eastAsia="Calibri" w:hAnsi="Times New Roman" w:cs="Times New Roman"/>
          <w:sz w:val="24"/>
          <w:szCs w:val="24"/>
        </w:rPr>
        <w:t>1590.100</w:t>
      </w:r>
      <w:r w:rsidRPr="007C099D">
        <w:rPr>
          <w:rFonts w:ascii="Times New Roman" w:eastAsia="Calibri" w:hAnsi="Times New Roman" w:cs="Times New Roman"/>
          <w:sz w:val="24"/>
          <w:szCs w:val="24"/>
        </w:rPr>
        <w:tab/>
        <w:t xml:space="preserve">Selection Process </w:t>
      </w:r>
    </w:p>
    <w:p w14:paraId="42140493" w14:textId="77777777" w:rsidR="00AC4EAB" w:rsidRPr="007C099D" w:rsidRDefault="00AC4EAB" w:rsidP="00AC4E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099D">
        <w:rPr>
          <w:rFonts w:ascii="Times New Roman" w:eastAsia="Calibri" w:hAnsi="Times New Roman" w:cs="Times New Roman"/>
          <w:sz w:val="24"/>
          <w:szCs w:val="24"/>
        </w:rPr>
        <w:t>1590.110</w:t>
      </w:r>
      <w:r w:rsidRPr="007C099D">
        <w:rPr>
          <w:rFonts w:ascii="Times New Roman" w:eastAsia="Calibri" w:hAnsi="Times New Roman" w:cs="Times New Roman"/>
          <w:sz w:val="24"/>
          <w:szCs w:val="24"/>
        </w:rPr>
        <w:tab/>
        <w:t xml:space="preserve">Allowable Expenditures </w:t>
      </w:r>
    </w:p>
    <w:p w14:paraId="15006428" w14:textId="77777777" w:rsidR="00AC4EAB" w:rsidRPr="007C099D" w:rsidRDefault="00AC4EAB" w:rsidP="00AC4E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099D">
        <w:rPr>
          <w:rFonts w:ascii="Times New Roman" w:eastAsia="Calibri" w:hAnsi="Times New Roman" w:cs="Times New Roman"/>
          <w:sz w:val="24"/>
          <w:szCs w:val="24"/>
        </w:rPr>
        <w:t>1590.120</w:t>
      </w:r>
      <w:r w:rsidRPr="007C099D">
        <w:rPr>
          <w:rFonts w:ascii="Times New Roman" w:eastAsia="Calibri" w:hAnsi="Times New Roman" w:cs="Times New Roman"/>
          <w:sz w:val="24"/>
          <w:szCs w:val="24"/>
        </w:rPr>
        <w:tab/>
        <w:t>Eligible Persons</w:t>
      </w:r>
    </w:p>
    <w:p w14:paraId="4B0F0376" w14:textId="77777777" w:rsidR="00AC4EAB" w:rsidRPr="007C099D" w:rsidRDefault="00AC4EAB" w:rsidP="00AC4E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099D">
        <w:rPr>
          <w:rFonts w:ascii="Times New Roman" w:eastAsia="Calibri" w:hAnsi="Times New Roman" w:cs="Times New Roman"/>
          <w:sz w:val="24"/>
          <w:szCs w:val="24"/>
        </w:rPr>
        <w:t>1590.130</w:t>
      </w:r>
      <w:r w:rsidRPr="007C099D">
        <w:rPr>
          <w:rFonts w:ascii="Times New Roman" w:eastAsia="Calibri" w:hAnsi="Times New Roman" w:cs="Times New Roman"/>
          <w:sz w:val="24"/>
          <w:szCs w:val="24"/>
        </w:rPr>
        <w:tab/>
        <w:t>Reimbursement Requests</w:t>
      </w:r>
    </w:p>
    <w:bookmarkEnd w:id="1"/>
    <w:p w14:paraId="1A0490CC" w14:textId="77777777" w:rsidR="00AC4EAB" w:rsidRPr="007C099D" w:rsidRDefault="00AC4EAB" w:rsidP="00AC4E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33AE2A" w14:textId="77777777" w:rsidR="00AC4EAB" w:rsidRPr="007C099D" w:rsidRDefault="00AC4EAB" w:rsidP="00AC4E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9D">
        <w:rPr>
          <w:rFonts w:ascii="Times New Roman" w:eastAsia="Times New Roman" w:hAnsi="Times New Roman" w:cs="Times New Roman"/>
          <w:color w:val="000000"/>
          <w:sz w:val="24"/>
          <w:szCs w:val="24"/>
        </w:rPr>
        <w:t>SUBPART C:  FINANCIAL ASSISTANCE TO ESTABLISH LOCAL VIOLENT CRIME WITNESS PROTECTION PROGRAMS</w:t>
      </w:r>
    </w:p>
    <w:p w14:paraId="25AD42BF" w14:textId="77777777" w:rsidR="00AC4EAB" w:rsidRDefault="00AC4EAB" w:rsidP="004617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E669CA" w14:textId="77777777" w:rsidR="00AC4EAB" w:rsidRPr="007C099D" w:rsidRDefault="00AC4EAB" w:rsidP="00AC4E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</w:t>
      </w:r>
    </w:p>
    <w:p w14:paraId="5C751A09" w14:textId="7E791515" w:rsidR="00AC4EAB" w:rsidRPr="007C099D" w:rsidRDefault="00AC4EAB" w:rsidP="00AC4E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126535229"/>
      <w:r w:rsidRPr="007C099D">
        <w:rPr>
          <w:rFonts w:ascii="Times New Roman" w:hAnsi="Times New Roman" w:cs="Times New Roman"/>
          <w:sz w:val="24"/>
          <w:szCs w:val="24"/>
        </w:rPr>
        <w:t>1590.140</w:t>
      </w:r>
      <w:r w:rsidRPr="007C099D">
        <w:rPr>
          <w:rFonts w:ascii="Times New Roman" w:hAnsi="Times New Roman" w:cs="Times New Roman"/>
          <w:sz w:val="24"/>
          <w:szCs w:val="24"/>
        </w:rPr>
        <w:tab/>
        <w:t>Eligibility</w:t>
      </w:r>
    </w:p>
    <w:bookmarkEnd w:id="2"/>
    <w:p w14:paraId="1374B932" w14:textId="77777777" w:rsidR="00AC4EAB" w:rsidRPr="007C099D" w:rsidRDefault="00AC4EAB" w:rsidP="00AC4E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>1590.150</w:t>
      </w:r>
      <w:r w:rsidRPr="007C099D">
        <w:rPr>
          <w:rFonts w:ascii="Times New Roman" w:hAnsi="Times New Roman" w:cs="Times New Roman"/>
          <w:sz w:val="24"/>
          <w:szCs w:val="24"/>
        </w:rPr>
        <w:tab/>
        <w:t>Selection Process</w:t>
      </w:r>
    </w:p>
    <w:p w14:paraId="7FF1692F" w14:textId="77777777" w:rsidR="00AC4EAB" w:rsidRPr="007C099D" w:rsidRDefault="00AC4EAB" w:rsidP="00AC4E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>1590.160</w:t>
      </w:r>
      <w:r w:rsidRPr="007C099D">
        <w:rPr>
          <w:rFonts w:ascii="Times New Roman" w:hAnsi="Times New Roman" w:cs="Times New Roman"/>
          <w:sz w:val="24"/>
          <w:szCs w:val="24"/>
        </w:rPr>
        <w:tab/>
        <w:t>Allowable Expenditures</w:t>
      </w:r>
    </w:p>
    <w:p w14:paraId="6B5D2EDA" w14:textId="77777777" w:rsidR="00AC4EAB" w:rsidRPr="007C099D" w:rsidRDefault="00AC4EAB" w:rsidP="00AC4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>1590.170</w:t>
      </w:r>
      <w:r w:rsidRPr="007C099D">
        <w:rPr>
          <w:rFonts w:ascii="Times New Roman" w:hAnsi="Times New Roman" w:cs="Times New Roman"/>
          <w:sz w:val="24"/>
          <w:szCs w:val="24"/>
        </w:rPr>
        <w:tab/>
        <w:t>Grant Disbursements</w:t>
      </w:r>
    </w:p>
    <w:p w14:paraId="2E885934" w14:textId="276303C6" w:rsidR="00596E01" w:rsidRPr="00AC4EAB" w:rsidRDefault="00AC4EAB" w:rsidP="00AC4E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99D">
        <w:rPr>
          <w:rFonts w:ascii="Times New Roman" w:hAnsi="Times New Roman" w:cs="Times New Roman"/>
          <w:sz w:val="24"/>
          <w:szCs w:val="24"/>
        </w:rPr>
        <w:t>1590.180</w:t>
      </w:r>
      <w:r w:rsidRPr="007C099D">
        <w:rPr>
          <w:rFonts w:ascii="Times New Roman" w:hAnsi="Times New Roman" w:cs="Times New Roman"/>
          <w:sz w:val="24"/>
          <w:szCs w:val="24"/>
        </w:rPr>
        <w:tab/>
        <w:t>Grant Performance, Administration, Monitoring, and Reporting Requirements</w:t>
      </w:r>
    </w:p>
    <w:sectPr w:rsidR="00596E01" w:rsidRPr="00AC4EA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07A63"/>
    <w:multiLevelType w:val="multilevel"/>
    <w:tmpl w:val="FCCE04B4"/>
    <w:lvl w:ilvl="0">
      <w:start w:val="13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5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D57212F"/>
    <w:multiLevelType w:val="multilevel"/>
    <w:tmpl w:val="833E8B94"/>
    <w:lvl w:ilvl="0">
      <w:start w:val="13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10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73D0"/>
    <w:rsid w:val="00016B6D"/>
    <w:rsid w:val="000A0096"/>
    <w:rsid w:val="0011198A"/>
    <w:rsid w:val="001F16BF"/>
    <w:rsid w:val="00235E73"/>
    <w:rsid w:val="0023797B"/>
    <w:rsid w:val="0024284D"/>
    <w:rsid w:val="002534BD"/>
    <w:rsid w:val="002F70E6"/>
    <w:rsid w:val="0043505A"/>
    <w:rsid w:val="004617C3"/>
    <w:rsid w:val="004A1FAC"/>
    <w:rsid w:val="004A40C1"/>
    <w:rsid w:val="004E33DC"/>
    <w:rsid w:val="00506DD7"/>
    <w:rsid w:val="00507CAF"/>
    <w:rsid w:val="00523422"/>
    <w:rsid w:val="00570C3B"/>
    <w:rsid w:val="00576A0A"/>
    <w:rsid w:val="00595C4F"/>
    <w:rsid w:val="00596E01"/>
    <w:rsid w:val="005A65A9"/>
    <w:rsid w:val="005C644E"/>
    <w:rsid w:val="005E64D4"/>
    <w:rsid w:val="005F5AE9"/>
    <w:rsid w:val="006240D8"/>
    <w:rsid w:val="0065582B"/>
    <w:rsid w:val="00676871"/>
    <w:rsid w:val="00697428"/>
    <w:rsid w:val="006A73D0"/>
    <w:rsid w:val="006D67FA"/>
    <w:rsid w:val="006F109A"/>
    <w:rsid w:val="00740B0D"/>
    <w:rsid w:val="00782BDA"/>
    <w:rsid w:val="007A0F60"/>
    <w:rsid w:val="007A67A1"/>
    <w:rsid w:val="008F2CA4"/>
    <w:rsid w:val="009009E4"/>
    <w:rsid w:val="00974563"/>
    <w:rsid w:val="009A2860"/>
    <w:rsid w:val="009E2967"/>
    <w:rsid w:val="009F2166"/>
    <w:rsid w:val="00AC12B2"/>
    <w:rsid w:val="00AC4EAB"/>
    <w:rsid w:val="00AC50F5"/>
    <w:rsid w:val="00B50587"/>
    <w:rsid w:val="00B7694D"/>
    <w:rsid w:val="00B9552B"/>
    <w:rsid w:val="00BC178F"/>
    <w:rsid w:val="00BC2A65"/>
    <w:rsid w:val="00BE0190"/>
    <w:rsid w:val="00C128B4"/>
    <w:rsid w:val="00C12C24"/>
    <w:rsid w:val="00C354D3"/>
    <w:rsid w:val="00CD1763"/>
    <w:rsid w:val="00CE72C6"/>
    <w:rsid w:val="00D14DB8"/>
    <w:rsid w:val="00D41609"/>
    <w:rsid w:val="00D65A06"/>
    <w:rsid w:val="00D778AE"/>
    <w:rsid w:val="00DA48FC"/>
    <w:rsid w:val="00DB355F"/>
    <w:rsid w:val="00DD51B7"/>
    <w:rsid w:val="00E66010"/>
    <w:rsid w:val="00EA3190"/>
    <w:rsid w:val="00EC17A7"/>
    <w:rsid w:val="00F36757"/>
    <w:rsid w:val="00F42B7E"/>
    <w:rsid w:val="00F9206E"/>
    <w:rsid w:val="00F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40B81E"/>
  <w15:docId w15:val="{4F6AC23C-9348-4D2D-84EE-C83F71D4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EA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qFormat/>
    <w:rsid w:val="00EA3190"/>
    <w:pPr>
      <w:keepNext/>
      <w:ind w:left="1440" w:hanging="1440"/>
      <w:jc w:val="both"/>
      <w:outlineLvl w:val="3"/>
    </w:pPr>
    <w:rPr>
      <w:snapToGrid w:val="0"/>
      <w:szCs w:val="20"/>
    </w:rPr>
  </w:style>
  <w:style w:type="paragraph" w:styleId="Heading5">
    <w:name w:val="heading 5"/>
    <w:basedOn w:val="Normal"/>
    <w:next w:val="Normal"/>
    <w:qFormat/>
    <w:rsid w:val="00EA3190"/>
    <w:pPr>
      <w:keepNext/>
      <w:ind w:left="720" w:hanging="720"/>
      <w:jc w:val="both"/>
      <w:outlineLvl w:val="4"/>
    </w:pPr>
    <w:rPr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3190"/>
    <w:pPr>
      <w:tabs>
        <w:tab w:val="center" w:pos="4320"/>
        <w:tab w:val="right" w:pos="8640"/>
      </w:tabs>
    </w:pPr>
  </w:style>
  <w:style w:type="paragraph" w:customStyle="1" w:styleId="Style0">
    <w:name w:val="Style0"/>
    <w:rsid w:val="00EA3190"/>
    <w:rPr>
      <w:rFonts w:ascii="Arial" w:hAnsi="Arial"/>
      <w:snapToGrid w:val="0"/>
      <w:sz w:val="24"/>
    </w:rPr>
  </w:style>
  <w:style w:type="character" w:styleId="HTMLCode">
    <w:name w:val="HTML Code"/>
    <w:basedOn w:val="DefaultParagraphFont"/>
    <w:uiPriority w:val="99"/>
    <w:unhideWhenUsed/>
    <w:rsid w:val="004A40C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NATURE OF TAX</vt:lpstr>
    </vt:vector>
  </TitlesOfParts>
  <Company>State of Illinois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NATURE OF TAX</dc:title>
  <dc:subject/>
  <dc:creator>ThomasVD</dc:creator>
  <cp:keywords/>
  <dc:description/>
  <cp:lastModifiedBy>Shipley, Melissa A.</cp:lastModifiedBy>
  <cp:revision>8</cp:revision>
  <dcterms:created xsi:type="dcterms:W3CDTF">2021-05-18T21:10:00Z</dcterms:created>
  <dcterms:modified xsi:type="dcterms:W3CDTF">2024-03-01T14:32:00Z</dcterms:modified>
</cp:coreProperties>
</file>