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12C" w:rsidRDefault="0016612C" w:rsidP="0016612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6612C" w:rsidRDefault="0016612C" w:rsidP="0016612C">
      <w:pPr>
        <w:widowControl w:val="0"/>
        <w:autoSpaceDE w:val="0"/>
        <w:autoSpaceDN w:val="0"/>
        <w:adjustRightInd w:val="0"/>
      </w:pPr>
      <w:r>
        <w:rPr>
          <w:b/>
          <w:bCs/>
        </w:rPr>
        <w:t>Section 1740.308  Financial Assistance Application</w:t>
      </w:r>
      <w:r>
        <w:t xml:space="preserve"> </w:t>
      </w:r>
    </w:p>
    <w:p w:rsidR="0016612C" w:rsidRDefault="0016612C" w:rsidP="0016612C">
      <w:pPr>
        <w:widowControl w:val="0"/>
        <w:autoSpaceDE w:val="0"/>
        <w:autoSpaceDN w:val="0"/>
        <w:adjustRightInd w:val="0"/>
      </w:pPr>
    </w:p>
    <w:p w:rsidR="0016612C" w:rsidRDefault="0016612C" w:rsidP="0016612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In addition to the other requirements of this Subpart, any applicant for financial assistance shall provide the following information to the Board, which shall include, but not be limited to: </w:t>
      </w:r>
    </w:p>
    <w:p w:rsidR="00B743AF" w:rsidRDefault="00B743AF" w:rsidP="0016612C">
      <w:pPr>
        <w:widowControl w:val="0"/>
        <w:autoSpaceDE w:val="0"/>
        <w:autoSpaceDN w:val="0"/>
        <w:adjustRightInd w:val="0"/>
        <w:ind w:left="2160" w:hanging="720"/>
      </w:pPr>
    </w:p>
    <w:p w:rsidR="0016612C" w:rsidRDefault="0016612C" w:rsidP="0016612C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information required in Sec. 4 of the "Intergovernmental Law Enforcement Officer's In-Service Training Act"; </w:t>
      </w:r>
    </w:p>
    <w:p w:rsidR="00B743AF" w:rsidRDefault="00B743AF" w:rsidP="0016612C">
      <w:pPr>
        <w:widowControl w:val="0"/>
        <w:autoSpaceDE w:val="0"/>
        <w:autoSpaceDN w:val="0"/>
        <w:adjustRightInd w:val="0"/>
        <w:ind w:left="2160" w:hanging="720"/>
      </w:pPr>
    </w:p>
    <w:p w:rsidR="0016612C" w:rsidRDefault="0016612C" w:rsidP="0016612C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information required in Sections 1740.201 and 1740.202 of Subpart B of this Part; </w:t>
      </w:r>
    </w:p>
    <w:p w:rsidR="00B743AF" w:rsidRDefault="00B743AF" w:rsidP="0016612C">
      <w:pPr>
        <w:widowControl w:val="0"/>
        <w:autoSpaceDE w:val="0"/>
        <w:autoSpaceDN w:val="0"/>
        <w:adjustRightInd w:val="0"/>
        <w:ind w:left="2160" w:hanging="720"/>
      </w:pPr>
    </w:p>
    <w:p w:rsidR="0016612C" w:rsidRDefault="0016612C" w:rsidP="0016612C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The budgetary information required in Subpart D of this Part; </w:t>
      </w:r>
    </w:p>
    <w:p w:rsidR="00B743AF" w:rsidRDefault="00B743AF" w:rsidP="0016612C">
      <w:pPr>
        <w:widowControl w:val="0"/>
        <w:autoSpaceDE w:val="0"/>
        <w:autoSpaceDN w:val="0"/>
        <w:adjustRightInd w:val="0"/>
        <w:ind w:left="2160" w:hanging="720"/>
      </w:pPr>
    </w:p>
    <w:p w:rsidR="0016612C" w:rsidRDefault="0016612C" w:rsidP="0016612C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The total number of units of local government to be served, including the total number of counties and law enforcement departments to be served; </w:t>
      </w:r>
    </w:p>
    <w:p w:rsidR="00B743AF" w:rsidRDefault="00B743AF" w:rsidP="0016612C">
      <w:pPr>
        <w:widowControl w:val="0"/>
        <w:autoSpaceDE w:val="0"/>
        <w:autoSpaceDN w:val="0"/>
        <w:adjustRightInd w:val="0"/>
        <w:ind w:left="2160" w:hanging="720"/>
      </w:pPr>
    </w:p>
    <w:p w:rsidR="0016612C" w:rsidRDefault="0016612C" w:rsidP="0016612C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The population of officers to be served; </w:t>
      </w:r>
    </w:p>
    <w:p w:rsidR="00B743AF" w:rsidRDefault="00B743AF" w:rsidP="0016612C">
      <w:pPr>
        <w:widowControl w:val="0"/>
        <w:autoSpaceDE w:val="0"/>
        <w:autoSpaceDN w:val="0"/>
        <w:adjustRightInd w:val="0"/>
        <w:ind w:left="2160" w:hanging="720"/>
      </w:pPr>
    </w:p>
    <w:p w:rsidR="0016612C" w:rsidRDefault="0016612C" w:rsidP="0016612C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A Mobile Team's estimated course program schedule, indicating course titles, purposes, and designs; </w:t>
      </w:r>
    </w:p>
    <w:p w:rsidR="00B743AF" w:rsidRDefault="00B743AF" w:rsidP="0016612C">
      <w:pPr>
        <w:widowControl w:val="0"/>
        <w:autoSpaceDE w:val="0"/>
        <w:autoSpaceDN w:val="0"/>
        <w:adjustRightInd w:val="0"/>
        <w:ind w:left="2160" w:hanging="720"/>
      </w:pPr>
    </w:p>
    <w:p w:rsidR="0016612C" w:rsidRDefault="0016612C" w:rsidP="0016612C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>
        <w:tab/>
        <w:t xml:space="preserve">A Mobile Team's description of the need for any program, and the anticipated number of officers who will attend; </w:t>
      </w:r>
    </w:p>
    <w:p w:rsidR="00B743AF" w:rsidRDefault="00B743AF" w:rsidP="0016612C">
      <w:pPr>
        <w:widowControl w:val="0"/>
        <w:autoSpaceDE w:val="0"/>
        <w:autoSpaceDN w:val="0"/>
        <w:adjustRightInd w:val="0"/>
        <w:ind w:left="2160" w:hanging="720"/>
      </w:pPr>
    </w:p>
    <w:p w:rsidR="0016612C" w:rsidRDefault="0016612C" w:rsidP="0016612C">
      <w:pPr>
        <w:widowControl w:val="0"/>
        <w:autoSpaceDE w:val="0"/>
        <w:autoSpaceDN w:val="0"/>
        <w:adjustRightInd w:val="0"/>
        <w:ind w:left="2160" w:hanging="720"/>
      </w:pPr>
      <w:r>
        <w:t>8)</w:t>
      </w:r>
      <w:r>
        <w:tab/>
        <w:t xml:space="preserve">The availability of training facilities; </w:t>
      </w:r>
    </w:p>
    <w:p w:rsidR="00B743AF" w:rsidRDefault="00B743AF" w:rsidP="0016612C">
      <w:pPr>
        <w:widowControl w:val="0"/>
        <w:autoSpaceDE w:val="0"/>
        <w:autoSpaceDN w:val="0"/>
        <w:adjustRightInd w:val="0"/>
        <w:ind w:left="2160" w:hanging="720"/>
      </w:pPr>
    </w:p>
    <w:p w:rsidR="0016612C" w:rsidRDefault="0016612C" w:rsidP="0016612C">
      <w:pPr>
        <w:widowControl w:val="0"/>
        <w:autoSpaceDE w:val="0"/>
        <w:autoSpaceDN w:val="0"/>
        <w:adjustRightInd w:val="0"/>
        <w:ind w:left="2160" w:hanging="720"/>
      </w:pPr>
      <w:r>
        <w:t>9)</w:t>
      </w:r>
      <w:r>
        <w:tab/>
        <w:t xml:space="preserve">A description of the Mobile Team's identified need for in-service training, and the Mobile Team's past project accomplishments and successes; and </w:t>
      </w:r>
    </w:p>
    <w:p w:rsidR="00B743AF" w:rsidRDefault="00B743AF" w:rsidP="0016612C">
      <w:pPr>
        <w:widowControl w:val="0"/>
        <w:autoSpaceDE w:val="0"/>
        <w:autoSpaceDN w:val="0"/>
        <w:adjustRightInd w:val="0"/>
        <w:ind w:left="2160" w:hanging="720"/>
      </w:pPr>
    </w:p>
    <w:p w:rsidR="0016612C" w:rsidRDefault="0016612C" w:rsidP="00DC00BC">
      <w:pPr>
        <w:widowControl w:val="0"/>
        <w:autoSpaceDE w:val="0"/>
        <w:autoSpaceDN w:val="0"/>
        <w:adjustRightInd w:val="0"/>
        <w:ind w:left="2160" w:hanging="849"/>
      </w:pPr>
      <w:r>
        <w:t>10)</w:t>
      </w:r>
      <w:r>
        <w:tab/>
        <w:t xml:space="preserve">Proof that the Mobile Team's Financial Officer is adequately bonded to receive state funds. </w:t>
      </w:r>
    </w:p>
    <w:p w:rsidR="00B743AF" w:rsidRDefault="00B743AF" w:rsidP="0016612C">
      <w:pPr>
        <w:widowControl w:val="0"/>
        <w:autoSpaceDE w:val="0"/>
        <w:autoSpaceDN w:val="0"/>
        <w:adjustRightInd w:val="0"/>
        <w:ind w:left="1440" w:hanging="720"/>
      </w:pPr>
    </w:p>
    <w:p w:rsidR="0016612C" w:rsidRDefault="0016612C" w:rsidP="0016612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Applicants shall submit all information required by the Board on forms prescribed or provided by the Board. </w:t>
      </w:r>
    </w:p>
    <w:p w:rsidR="00B743AF" w:rsidRDefault="00B743AF" w:rsidP="0016612C">
      <w:pPr>
        <w:widowControl w:val="0"/>
        <w:autoSpaceDE w:val="0"/>
        <w:autoSpaceDN w:val="0"/>
        <w:adjustRightInd w:val="0"/>
        <w:ind w:left="1440" w:hanging="720"/>
      </w:pPr>
    </w:p>
    <w:p w:rsidR="0016612C" w:rsidRDefault="0016612C" w:rsidP="0016612C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Board may waive informational requirements if the Board determines that information would be duplicative of information the Board has already received. </w:t>
      </w:r>
    </w:p>
    <w:sectPr w:rsidR="0016612C" w:rsidSect="0016612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6612C"/>
    <w:rsid w:val="00146022"/>
    <w:rsid w:val="0016612C"/>
    <w:rsid w:val="005C3366"/>
    <w:rsid w:val="00B63968"/>
    <w:rsid w:val="00B743AF"/>
    <w:rsid w:val="00DC00BC"/>
    <w:rsid w:val="00DC1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1740</vt:lpstr>
    </vt:vector>
  </TitlesOfParts>
  <Company>State of Illinois</Company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1740</dc:title>
  <dc:subject/>
  <dc:creator>Illinois General Assembly</dc:creator>
  <cp:keywords/>
  <dc:description/>
  <cp:lastModifiedBy>Roberts, John</cp:lastModifiedBy>
  <cp:revision>3</cp:revision>
  <dcterms:created xsi:type="dcterms:W3CDTF">2012-06-22T00:11:00Z</dcterms:created>
  <dcterms:modified xsi:type="dcterms:W3CDTF">2012-06-22T00:11:00Z</dcterms:modified>
</cp:coreProperties>
</file>