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32EF" w14:textId="77777777" w:rsidR="00666496" w:rsidRDefault="00666496" w:rsidP="00666496">
      <w:pPr>
        <w:widowControl w:val="0"/>
        <w:autoSpaceDE w:val="0"/>
        <w:autoSpaceDN w:val="0"/>
        <w:adjustRightInd w:val="0"/>
      </w:pPr>
    </w:p>
    <w:p w14:paraId="71C6EDE9" w14:textId="1F7B954F" w:rsidR="00666496" w:rsidRDefault="00666496" w:rsidP="00655818">
      <w:r>
        <w:t>SOURCE:  Adopted at 20 Ill. Reg. 9047, effective July 1, 1996</w:t>
      </w:r>
      <w:r w:rsidR="00655818">
        <w:t>; emergency amendment at 4</w:t>
      </w:r>
      <w:r w:rsidR="000961AB">
        <w:t>7</w:t>
      </w:r>
      <w:r w:rsidR="00655818">
        <w:t xml:space="preserve"> Ill. Reg. </w:t>
      </w:r>
      <w:r w:rsidR="00401909" w:rsidRPr="00401909">
        <w:t>2</w:t>
      </w:r>
      <w:r w:rsidR="00401909">
        <w:t>5</w:t>
      </w:r>
      <w:r w:rsidR="00401909" w:rsidRPr="00401909">
        <w:t xml:space="preserve">3, </w:t>
      </w:r>
      <w:r w:rsidR="00655818">
        <w:t xml:space="preserve">effective </w:t>
      </w:r>
      <w:r w:rsidR="00470F3F">
        <w:t>December 15, 2022</w:t>
      </w:r>
      <w:r w:rsidR="00655818">
        <w:t>, for a maximum of 150 days</w:t>
      </w:r>
      <w:r w:rsidR="00776597" w:rsidRPr="009F5536">
        <w:t xml:space="preserve">; </w:t>
      </w:r>
      <w:r w:rsidR="00DA2CFE" w:rsidRPr="00DA2CFE">
        <w:t xml:space="preserve">emergency expired May 13, 2023; </w:t>
      </w:r>
      <w:r w:rsidR="00776597" w:rsidRPr="009F5536">
        <w:t>amended at 4</w:t>
      </w:r>
      <w:r w:rsidR="00776597">
        <w:t>7</w:t>
      </w:r>
      <w:r w:rsidR="00776597" w:rsidRPr="009F5536">
        <w:t xml:space="preserve"> Ill. Reg. </w:t>
      </w:r>
      <w:r w:rsidR="00FF6B47">
        <w:t>9410</w:t>
      </w:r>
      <w:r w:rsidR="00776597" w:rsidRPr="009F5536">
        <w:t xml:space="preserve">, effective </w:t>
      </w:r>
      <w:r w:rsidR="00FF6B47">
        <w:t>June 23, 2023</w:t>
      </w:r>
      <w:r w:rsidR="00C939C4">
        <w:t>.</w:t>
      </w:r>
    </w:p>
    <w:sectPr w:rsidR="00666496" w:rsidSect="006664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496"/>
    <w:rsid w:val="00047087"/>
    <w:rsid w:val="00080266"/>
    <w:rsid w:val="000961AB"/>
    <w:rsid w:val="00401909"/>
    <w:rsid w:val="00470F3F"/>
    <w:rsid w:val="005C3366"/>
    <w:rsid w:val="005E2304"/>
    <w:rsid w:val="00655818"/>
    <w:rsid w:val="00666496"/>
    <w:rsid w:val="007359B8"/>
    <w:rsid w:val="00776597"/>
    <w:rsid w:val="0092517F"/>
    <w:rsid w:val="00C939C4"/>
    <w:rsid w:val="00DA2CFE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7A6D95"/>
  <w15:docId w15:val="{F704C67D-D2A6-40D7-B123-F0055C31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20 Ill</vt:lpstr>
    </vt:vector>
  </TitlesOfParts>
  <Company>General Assembly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20 Ill</dc:title>
  <dc:subject/>
  <dc:creator>Illinois General Assembly</dc:creator>
  <cp:keywords/>
  <dc:description/>
  <cp:lastModifiedBy>Shipley, Melissa A.</cp:lastModifiedBy>
  <cp:revision>12</cp:revision>
  <dcterms:created xsi:type="dcterms:W3CDTF">2012-06-22T00:13:00Z</dcterms:created>
  <dcterms:modified xsi:type="dcterms:W3CDTF">2023-07-07T17:20:00Z</dcterms:modified>
</cp:coreProperties>
</file>