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A7A" w:rsidRPr="00A91AE0" w:rsidRDefault="006C5A7A" w:rsidP="00A91AE0">
      <w:bookmarkStart w:id="0" w:name="_GoBack"/>
      <w:bookmarkEnd w:id="0"/>
    </w:p>
    <w:p w:rsidR="006C5A7A" w:rsidRPr="00A91AE0" w:rsidRDefault="006C5A7A" w:rsidP="00A91AE0">
      <w:pPr>
        <w:rPr>
          <w:b/>
        </w:rPr>
      </w:pPr>
      <w:r w:rsidRPr="00A91AE0">
        <w:rPr>
          <w:b/>
        </w:rPr>
        <w:t xml:space="preserve">Section 1910.180  Treatment Provider </w:t>
      </w:r>
      <w:r w:rsidR="00A91AE0">
        <w:rPr>
          <w:b/>
        </w:rPr>
        <w:t xml:space="preserve">− </w:t>
      </w:r>
      <w:r w:rsidRPr="00A91AE0">
        <w:rPr>
          <w:b/>
        </w:rPr>
        <w:t>Juvenile Contracts and Consent Agreements</w:t>
      </w:r>
    </w:p>
    <w:p w:rsidR="006C5A7A" w:rsidRPr="00A91AE0" w:rsidRDefault="006C5A7A" w:rsidP="00A91AE0"/>
    <w:p w:rsidR="006C5A7A" w:rsidRPr="00A91AE0" w:rsidRDefault="006C5A7A" w:rsidP="00A91AE0">
      <w:pPr>
        <w:ind w:left="1440" w:hanging="720"/>
      </w:pPr>
      <w:r w:rsidRPr="00A91AE0">
        <w:t>a)</w:t>
      </w:r>
      <w:r w:rsidRPr="00A91AE0">
        <w:tab/>
        <w:t>Providers shall develop and utilize a written treatment contract and consent agreement with each juvenile who has committed a sexual offense prior to the commencement of treatment.</w:t>
      </w:r>
    </w:p>
    <w:p w:rsidR="006C5A7A" w:rsidRPr="00A91AE0" w:rsidRDefault="006C5A7A" w:rsidP="00A91AE0"/>
    <w:p w:rsidR="006C5A7A" w:rsidRPr="00A91AE0" w:rsidRDefault="006C5A7A" w:rsidP="00A91AE0">
      <w:pPr>
        <w:ind w:left="1440" w:hanging="720"/>
      </w:pPr>
      <w:r w:rsidRPr="00A91AE0">
        <w:t>b)</w:t>
      </w:r>
      <w:r w:rsidRPr="00A91AE0">
        <w:tab/>
        <w:t xml:space="preserve">Treatment contracts and consent agreements shall address victim and public safety and shall be consistent with the conditions of the supervising agency.  The treatment contract and consent agreement shall define the specific responsibilities and rights of the provider, and shall be signed by the provider, parent/guardian, and the juvenile. </w:t>
      </w:r>
      <w:r w:rsidR="00A91AE0">
        <w:t xml:space="preserve"> </w:t>
      </w:r>
      <w:r w:rsidRPr="00A91AE0">
        <w:t xml:space="preserve">(Sample treatment plans are available from </w:t>
      </w:r>
      <w:r w:rsidR="00E62C1C">
        <w:t>the Board</w:t>
      </w:r>
      <w:r w:rsidRPr="00A91AE0">
        <w:t>.)</w:t>
      </w:r>
    </w:p>
    <w:p w:rsidR="006C5A7A" w:rsidRPr="00A91AE0" w:rsidRDefault="006C5A7A" w:rsidP="00A91AE0"/>
    <w:p w:rsidR="006C5A7A" w:rsidRPr="00A91AE0" w:rsidRDefault="006C5A7A" w:rsidP="00A91AE0">
      <w:pPr>
        <w:ind w:left="1440" w:hanging="720"/>
      </w:pPr>
      <w:r w:rsidRPr="00A91AE0">
        <w:t>c)</w:t>
      </w:r>
      <w:r w:rsidRPr="00A91AE0">
        <w:tab/>
        <w:t>At a minimum, the treatment contract and consent agreement shall explain the responsibility of a provider to:</w:t>
      </w:r>
    </w:p>
    <w:p w:rsidR="006C5A7A" w:rsidRPr="00A91AE0" w:rsidRDefault="006C5A7A" w:rsidP="00A91AE0"/>
    <w:p w:rsidR="006C5A7A" w:rsidRPr="00A91AE0" w:rsidRDefault="006C5A7A" w:rsidP="00A91AE0">
      <w:pPr>
        <w:ind w:left="2160" w:hanging="720"/>
      </w:pPr>
      <w:r w:rsidRPr="00A91AE0">
        <w:t>1)</w:t>
      </w:r>
      <w:r w:rsidRPr="00A91AE0">
        <w:tab/>
        <w:t>define and provide timely statements of the applicable costs of evaluation, assessment, and treatment, including all medical and psychological testing, physiological tests, and consultations;</w:t>
      </w:r>
    </w:p>
    <w:p w:rsidR="006C5A7A" w:rsidRPr="00A91AE0" w:rsidRDefault="006C5A7A" w:rsidP="00A91AE0"/>
    <w:p w:rsidR="006C5A7A" w:rsidRPr="00A91AE0" w:rsidRDefault="006C5A7A" w:rsidP="00A91AE0">
      <w:pPr>
        <w:ind w:left="2160" w:hanging="720"/>
      </w:pPr>
      <w:r w:rsidRPr="00A91AE0">
        <w:t>2)</w:t>
      </w:r>
      <w:r w:rsidRPr="00A91AE0">
        <w:tab/>
        <w:t xml:space="preserve">describe the waivers of confidentiality, describe the various parties, including the </w:t>
      </w:r>
      <w:r w:rsidR="00280B6B">
        <w:t>MDT</w:t>
      </w:r>
      <w:r w:rsidRPr="00A91AE0">
        <w:t>, with whom treatment information will be shared during the course of treatment</w:t>
      </w:r>
      <w:r w:rsidR="00280B6B">
        <w:t>,</w:t>
      </w:r>
      <w:r w:rsidRPr="00A91AE0">
        <w:t xml:space="preserve"> and inform the juvenile and parent/guardian that information may be shared with additional parties on a need to know basis;</w:t>
      </w:r>
    </w:p>
    <w:p w:rsidR="006C5A7A" w:rsidRPr="00A91AE0" w:rsidRDefault="006C5A7A" w:rsidP="00A91AE0"/>
    <w:p w:rsidR="006C5A7A" w:rsidRPr="00A91AE0" w:rsidRDefault="006C5A7A" w:rsidP="00A91AE0">
      <w:pPr>
        <w:ind w:left="2160" w:hanging="720"/>
      </w:pPr>
      <w:r w:rsidRPr="00A91AE0">
        <w:t>3)</w:t>
      </w:r>
      <w:r w:rsidRPr="00A91AE0">
        <w:tab/>
        <w:t xml:space="preserve">describe the right of the juvenile or the parent/legal </w:t>
      </w:r>
      <w:r w:rsidR="00AA6919">
        <w:t xml:space="preserve">guardian </w:t>
      </w:r>
      <w:r w:rsidRPr="00A91AE0">
        <w:t>to refuse treatment and/or to refuse to waive confidentiality, and describe the risks and the potential outcomes of that decision;</w:t>
      </w:r>
    </w:p>
    <w:p w:rsidR="006C5A7A" w:rsidRPr="00A91AE0" w:rsidRDefault="006C5A7A" w:rsidP="00A91AE0"/>
    <w:p w:rsidR="006C5A7A" w:rsidRPr="00A91AE0" w:rsidRDefault="006C5A7A" w:rsidP="00A91AE0">
      <w:pPr>
        <w:ind w:left="2160" w:hanging="720"/>
      </w:pPr>
      <w:r w:rsidRPr="00A91AE0">
        <w:t>4)</w:t>
      </w:r>
      <w:r w:rsidRPr="00A91AE0">
        <w:tab/>
        <w:t xml:space="preserve">describe the procedure necessary for the juvenile or the parent/legal </w:t>
      </w:r>
      <w:r w:rsidR="00AA6919">
        <w:t xml:space="preserve">guardian </w:t>
      </w:r>
      <w:r w:rsidRPr="00A91AE0">
        <w:t>to revoke the waiver and describe the relevant time limits;</w:t>
      </w:r>
    </w:p>
    <w:p w:rsidR="006C5A7A" w:rsidRPr="00A91AE0" w:rsidRDefault="006C5A7A" w:rsidP="00A91AE0"/>
    <w:p w:rsidR="006C5A7A" w:rsidRPr="00A91AE0" w:rsidRDefault="006C5A7A" w:rsidP="00A91AE0">
      <w:pPr>
        <w:ind w:left="2160" w:hanging="720"/>
      </w:pPr>
      <w:r w:rsidRPr="00A91AE0">
        <w:t>5)</w:t>
      </w:r>
      <w:r w:rsidRPr="00A91AE0">
        <w:tab/>
        <w:t>describe the type, frequency, and requirements of treatment and outline how the duration of treatment will be determined; and</w:t>
      </w:r>
    </w:p>
    <w:p w:rsidR="006C5A7A" w:rsidRPr="00A91AE0" w:rsidRDefault="006C5A7A" w:rsidP="00A91AE0"/>
    <w:p w:rsidR="006C5A7A" w:rsidRPr="00A91AE0" w:rsidRDefault="006C5A7A" w:rsidP="00A91AE0">
      <w:pPr>
        <w:ind w:left="2160" w:hanging="720"/>
      </w:pPr>
      <w:r w:rsidRPr="00A91AE0">
        <w:t>6)</w:t>
      </w:r>
      <w:r w:rsidRPr="00A91AE0">
        <w:tab/>
        <w:t xml:space="preserve">describe the limits of confidentiality imposed on providers by </w:t>
      </w:r>
      <w:smartTag w:uri="urn:schemas-microsoft-com:office:smarttags" w:element="place">
        <w:smartTag w:uri="urn:schemas-microsoft-com:office:smarttags" w:element="State">
          <w:r w:rsidRPr="00A91AE0">
            <w:t>Illinois</w:t>
          </w:r>
        </w:smartTag>
      </w:smartTag>
      <w:r w:rsidRPr="00A91AE0">
        <w:t xml:space="preserve"> statutes on mandatory reporting</w:t>
      </w:r>
      <w:r w:rsidR="00A91AE0">
        <w:t xml:space="preserve"> </w:t>
      </w:r>
      <w:r w:rsidRPr="00A91AE0">
        <w:t>[325 ILCS 5/4]</w:t>
      </w:r>
      <w:r w:rsidR="00280B6B">
        <w:t>.</w:t>
      </w:r>
    </w:p>
    <w:p w:rsidR="006C5A7A" w:rsidRPr="00A91AE0" w:rsidRDefault="006C5A7A" w:rsidP="00A91AE0"/>
    <w:p w:rsidR="006C5A7A" w:rsidRPr="00A91AE0" w:rsidRDefault="006C5A7A" w:rsidP="00A91AE0">
      <w:pPr>
        <w:ind w:left="1440" w:hanging="720"/>
      </w:pPr>
      <w:r w:rsidRPr="00A91AE0">
        <w:t>d)</w:t>
      </w:r>
      <w:r w:rsidRPr="00A91AE0">
        <w:tab/>
        <w:t>At a minimum, the treatment contract and consent agreement shall explain the responsibilities of the juvenile and his/her parent/</w:t>
      </w:r>
      <w:r w:rsidR="00AA6919">
        <w:t xml:space="preserve">guardian </w:t>
      </w:r>
      <w:r w:rsidRPr="00A91AE0">
        <w:t>and shall include but are not limited to:</w:t>
      </w:r>
    </w:p>
    <w:p w:rsidR="006C5A7A" w:rsidRPr="00A91AE0" w:rsidRDefault="006C5A7A" w:rsidP="00A91AE0"/>
    <w:p w:rsidR="006C5A7A" w:rsidRPr="00A91AE0" w:rsidRDefault="006C5A7A" w:rsidP="00A91AE0">
      <w:pPr>
        <w:ind w:left="2160" w:hanging="720"/>
      </w:pPr>
      <w:r w:rsidRPr="00A91AE0">
        <w:t>1)</w:t>
      </w:r>
      <w:r w:rsidRPr="00A91AE0">
        <w:tab/>
        <w:t xml:space="preserve">compliance with the limitations and restrictions placed on the behavior of the juvenile as described in the terms and conditions of diversion, probation, parole, Department of Human Services, community corrections, </w:t>
      </w:r>
      <w:r w:rsidRPr="00A91AE0">
        <w:lastRenderedPageBreak/>
        <w:t>or the Department of Corrections, and/or in the terms of the agreement between the provider and the juvenile;</w:t>
      </w:r>
    </w:p>
    <w:p w:rsidR="006C5A7A" w:rsidRPr="00A91AE0" w:rsidRDefault="006C5A7A" w:rsidP="00A91AE0"/>
    <w:p w:rsidR="006C5A7A" w:rsidRPr="00A91AE0" w:rsidRDefault="006C5A7A" w:rsidP="00A91AE0">
      <w:pPr>
        <w:ind w:left="2160" w:hanging="720"/>
      </w:pPr>
      <w:r w:rsidRPr="00A91AE0">
        <w:t>2)</w:t>
      </w:r>
      <w:r w:rsidRPr="00A91AE0">
        <w:tab/>
        <w:t>compliance with conditions that provide for the protection of past and potential victims, and that protect victims from unsafe or unwanted contact with the juvenile;</w:t>
      </w:r>
    </w:p>
    <w:p w:rsidR="006C5A7A" w:rsidRPr="00A91AE0" w:rsidRDefault="006C5A7A" w:rsidP="00A91AE0"/>
    <w:p w:rsidR="006C5A7A" w:rsidRPr="00A91AE0" w:rsidRDefault="006C5A7A" w:rsidP="00A91AE0">
      <w:pPr>
        <w:ind w:left="720" w:firstLine="720"/>
      </w:pPr>
      <w:r w:rsidRPr="00A91AE0">
        <w:t>3)</w:t>
      </w:r>
      <w:r w:rsidRPr="00A91AE0">
        <w:tab/>
        <w:t>participation and progress in treatment;</w:t>
      </w:r>
    </w:p>
    <w:p w:rsidR="006C5A7A" w:rsidRPr="00A91AE0" w:rsidRDefault="006C5A7A" w:rsidP="00A91AE0"/>
    <w:p w:rsidR="006C5A7A" w:rsidRPr="00A91AE0" w:rsidRDefault="006C5A7A" w:rsidP="00A91AE0">
      <w:pPr>
        <w:ind w:left="2160" w:hanging="720"/>
      </w:pPr>
      <w:r w:rsidRPr="00A91AE0">
        <w:t>4)</w:t>
      </w:r>
      <w:r w:rsidRPr="00A91AE0">
        <w:tab/>
        <w:t>payment for the costs of evaluation and treatment of the juvenile and family, if family treatment is identified as a treatment need in the evaluation;</w:t>
      </w:r>
    </w:p>
    <w:p w:rsidR="006C5A7A" w:rsidRPr="00A91AE0" w:rsidRDefault="006C5A7A" w:rsidP="00A91AE0"/>
    <w:p w:rsidR="006C5A7A" w:rsidRPr="00A91AE0" w:rsidRDefault="006C5A7A" w:rsidP="00A91AE0">
      <w:pPr>
        <w:ind w:left="720" w:firstLine="720"/>
      </w:pPr>
      <w:r w:rsidRPr="00A91AE0">
        <w:t>5)</w:t>
      </w:r>
      <w:r w:rsidRPr="00A91AE0">
        <w:tab/>
        <w:t>notification of third parties (i.e.</w:t>
      </w:r>
      <w:r w:rsidR="00A91AE0">
        <w:t>,</w:t>
      </w:r>
      <w:r w:rsidRPr="00A91AE0">
        <w:t xml:space="preserve"> employers, partners, etc.); and</w:t>
      </w:r>
    </w:p>
    <w:p w:rsidR="006C5A7A" w:rsidRPr="00A91AE0" w:rsidRDefault="006C5A7A" w:rsidP="00A91AE0"/>
    <w:p w:rsidR="006C5A7A" w:rsidRPr="00A91AE0" w:rsidRDefault="006C5A7A" w:rsidP="00A91AE0">
      <w:pPr>
        <w:ind w:left="2160" w:hanging="720"/>
      </w:pPr>
      <w:r w:rsidRPr="00A91AE0">
        <w:t>6)</w:t>
      </w:r>
      <w:r w:rsidRPr="00A91AE0">
        <w:tab/>
        <w:t>notification of the treatment provider of any relevant changes or events in the life of the juvenile or the juvenile's family/support system.</w:t>
      </w:r>
    </w:p>
    <w:sectPr w:rsidR="006C5A7A" w:rsidRPr="00A91AE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CB" w:rsidRDefault="000907CB">
      <w:r>
        <w:separator/>
      </w:r>
    </w:p>
  </w:endnote>
  <w:endnote w:type="continuationSeparator" w:id="0">
    <w:p w:rsidR="000907CB" w:rsidRDefault="0009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CB" w:rsidRDefault="000907CB">
      <w:r>
        <w:separator/>
      </w:r>
    </w:p>
  </w:footnote>
  <w:footnote w:type="continuationSeparator" w:id="0">
    <w:p w:rsidR="000907CB" w:rsidRDefault="00090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4F2"/>
    <w:rsid w:val="00001F1D"/>
    <w:rsid w:val="00007DB9"/>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07C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A7987"/>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0B6B"/>
    <w:rsid w:val="002A54F1"/>
    <w:rsid w:val="002A643F"/>
    <w:rsid w:val="002A72C2"/>
    <w:rsid w:val="002A7CB6"/>
    <w:rsid w:val="002C1BDC"/>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18A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4FFC"/>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5A7A"/>
    <w:rsid w:val="006E1AE0"/>
    <w:rsid w:val="00702A38"/>
    <w:rsid w:val="0070602C"/>
    <w:rsid w:val="00717755"/>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175A5"/>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57"/>
    <w:rsid w:val="00A86FF6"/>
    <w:rsid w:val="00A87EC5"/>
    <w:rsid w:val="00A91AE0"/>
    <w:rsid w:val="00A94967"/>
    <w:rsid w:val="00A97CAE"/>
    <w:rsid w:val="00AA0174"/>
    <w:rsid w:val="00AA387B"/>
    <w:rsid w:val="00AA6919"/>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3612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62C1C"/>
    <w:rsid w:val="00E7024C"/>
    <w:rsid w:val="00E7288E"/>
    <w:rsid w:val="00E73826"/>
    <w:rsid w:val="00E7596C"/>
    <w:rsid w:val="00E840DC"/>
    <w:rsid w:val="00E924F2"/>
    <w:rsid w:val="00E92947"/>
    <w:rsid w:val="00EA3AC2"/>
    <w:rsid w:val="00EA55CD"/>
    <w:rsid w:val="00EA6628"/>
    <w:rsid w:val="00EB33C3"/>
    <w:rsid w:val="00EB424E"/>
    <w:rsid w:val="00EC3846"/>
    <w:rsid w:val="00EC6C31"/>
    <w:rsid w:val="00ED1405"/>
    <w:rsid w:val="00EE2300"/>
    <w:rsid w:val="00EF755A"/>
    <w:rsid w:val="00EF7E25"/>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6DE2"/>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A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6C5A7A"/>
    <w:pPr>
      <w:ind w:left="720" w:hanging="720"/>
      <w:jc w:val="both"/>
    </w:pPr>
    <w:rPr>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A7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6C5A7A"/>
    <w:pPr>
      <w:ind w:left="720" w:hanging="720"/>
      <w:jc w:val="both"/>
    </w:pPr>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2012-06-22T00:17:00Z</dcterms:created>
  <dcterms:modified xsi:type="dcterms:W3CDTF">2012-06-22T00:17:00Z</dcterms:modified>
</cp:coreProperties>
</file>