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41" w:rsidRDefault="001B4F41" w:rsidP="001B4F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4F41" w:rsidRDefault="001B4F41" w:rsidP="001B4F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224DC">
        <w:rPr>
          <w:b/>
          <w:bCs/>
        </w:rPr>
        <w:t>2603</w:t>
      </w:r>
      <w:r>
        <w:rPr>
          <w:b/>
          <w:bCs/>
        </w:rPr>
        <w:t>.10  Admission Policy</w:t>
      </w:r>
      <w:r>
        <w:t xml:space="preserve"> </w:t>
      </w:r>
    </w:p>
    <w:p w:rsidR="001B4F41" w:rsidRDefault="001B4F41" w:rsidP="001B4F41">
      <w:pPr>
        <w:widowControl w:val="0"/>
        <w:autoSpaceDE w:val="0"/>
        <w:autoSpaceDN w:val="0"/>
        <w:adjustRightInd w:val="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1B4F41" w:rsidRDefault="001B4F41" w:rsidP="005F18E3">
      <w:pPr>
        <w:widowControl w:val="0"/>
        <w:autoSpaceDE w:val="0"/>
        <w:autoSpaceDN w:val="0"/>
        <w:adjustRightInd w:val="0"/>
        <w:ind w:left="1440"/>
      </w:pPr>
      <w:r>
        <w:t xml:space="preserve">The decision to admit a youth to a county shelter care facility is the responsibility of the court.  These facilities are designed for those youth taken into custody under the Juvenile Court Act </w:t>
      </w:r>
      <w:r w:rsidR="008224DC">
        <w:t>of 1987 [705 ILCS 405/5-410]</w:t>
      </w:r>
      <w:r>
        <w:t xml:space="preserve"> who do not require or are not authorized by law to be detained in a secure facility.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144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16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Statement of Admission Policy </w:t>
      </w:r>
    </w:p>
    <w:p w:rsidR="001B4F41" w:rsidRDefault="001B4F41" w:rsidP="005F18E3">
      <w:pPr>
        <w:widowControl w:val="0"/>
        <w:autoSpaceDE w:val="0"/>
        <w:autoSpaceDN w:val="0"/>
        <w:adjustRightInd w:val="0"/>
        <w:ind w:left="2160"/>
      </w:pPr>
      <w:r>
        <w:t xml:space="preserve">The Chief Judge of the circuit court of the county maintaining a shelter care home or his designee shall define, in writing, the shelter care admission policies.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88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qualified intake person shall be appointed to screen court placements and monitor shelter care admissions.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88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Twenty-four hour intake coverage shall be provided.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88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No child shall be accepted in a county shelter care home without authorization of a judge or person designated by a judge.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88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person presenting a child for shelter care admission shall submit a detailed, written report of circumstances to the intake person.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88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No child shall be admitted to a shelter care home when such admission will result in exceeding the rated capacity.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16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Acceptable Age Group </w:t>
      </w:r>
    </w:p>
    <w:p w:rsidR="001B4F41" w:rsidRDefault="001B4F41" w:rsidP="005F18E3">
      <w:pPr>
        <w:widowControl w:val="0"/>
        <w:autoSpaceDE w:val="0"/>
        <w:autoSpaceDN w:val="0"/>
        <w:adjustRightInd w:val="0"/>
        <w:ind w:left="2160"/>
      </w:pPr>
      <w:r>
        <w:t xml:space="preserve">Only those youth 9 years of age to those under 18 years of age shall be accepted for admission.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16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Shelter Care Hearing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88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Juvenile Court Act </w:t>
      </w:r>
      <w:r w:rsidR="008224DC">
        <w:t>of 1987 [705 ILCS 405/3-11, 4-8 and 5-415]</w:t>
      </w:r>
      <w:r>
        <w:t xml:space="preserve"> provides:  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360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3600" w:hanging="720"/>
      </w:pPr>
      <w:r>
        <w:t>i)</w:t>
      </w:r>
      <w:r>
        <w:tab/>
      </w:r>
      <w:r>
        <w:rPr>
          <w:i/>
          <w:iCs/>
        </w:rPr>
        <w:t xml:space="preserve">Unless sooner released, a minor as defined in Section 2-2 of this Act, taken into temporary custody must be brought before a judicial officer within 36 hours, exclusive of Saturdays, Sundays and court-designated holidays, for a shelter care hearing to determine whether the youth shall </w:t>
      </w:r>
      <w:r>
        <w:rPr>
          <w:i/>
          <w:iCs/>
        </w:rPr>
        <w:lastRenderedPageBreak/>
        <w:t>be further held.</w:t>
      </w:r>
      <w:r>
        <w:t xml:space="preserve">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360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</w:r>
      <w:r>
        <w:rPr>
          <w:i/>
          <w:iCs/>
        </w:rPr>
        <w:t>Unless sooner released, a minor as defined in Section 2-3, 2-4 or 2-5 of this Act, taken into temporary custody must be brought before a judicial officer within 48 hours, exclusive of Saturdays, Sundays, and holidays, for a shelter care hearing to determine whether he/she shall be further held in custody.</w:t>
      </w:r>
      <w:r>
        <w:t xml:space="preserve">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360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</w:r>
      <w:r>
        <w:rPr>
          <w:i/>
          <w:iCs/>
        </w:rPr>
        <w:t>The minor must be released from custody at the expiration of the 36 or 48-hour period, as the case may be, if not brought before a judicial officer within that period.</w:t>
      </w:r>
      <w:r>
        <w:t xml:space="preserve">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88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If a youth is further sheltered, a petition issued by a judge or person designated by a judge must be on file.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16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Situation Change </w:t>
      </w:r>
    </w:p>
    <w:p w:rsidR="001B4F41" w:rsidRDefault="001B4F41" w:rsidP="005F18E3">
      <w:pPr>
        <w:widowControl w:val="0"/>
        <w:autoSpaceDE w:val="0"/>
        <w:autoSpaceDN w:val="0"/>
        <w:adjustRightInd w:val="0"/>
        <w:ind w:left="2160"/>
      </w:pPr>
      <w:r>
        <w:t xml:space="preserve">A child shall be released by the court from shelter care when a change in the situation which necessitated such care occurs and the need for such care is no longer justified. </w:t>
      </w:r>
    </w:p>
    <w:p w:rsidR="009959FA" w:rsidRDefault="009959FA" w:rsidP="001B4F41">
      <w:pPr>
        <w:widowControl w:val="0"/>
        <w:autoSpaceDE w:val="0"/>
        <w:autoSpaceDN w:val="0"/>
        <w:adjustRightInd w:val="0"/>
        <w:ind w:left="2160" w:hanging="720"/>
      </w:pPr>
    </w:p>
    <w:p w:rsidR="001B4F41" w:rsidRDefault="001B4F41" w:rsidP="001B4F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Acceptance of Children </w:t>
      </w:r>
    </w:p>
    <w:p w:rsidR="001B4F41" w:rsidRDefault="001B4F41" w:rsidP="005F18E3">
      <w:pPr>
        <w:widowControl w:val="0"/>
        <w:autoSpaceDE w:val="0"/>
        <w:autoSpaceDN w:val="0"/>
        <w:adjustRightInd w:val="0"/>
        <w:ind w:left="2160"/>
      </w:pPr>
      <w:r>
        <w:t xml:space="preserve">The admission criteria shall stipulate that children must be accepted, regardless of race, creed, national origin or handicap. </w:t>
      </w:r>
    </w:p>
    <w:p w:rsidR="005A45A6" w:rsidRDefault="005A45A6" w:rsidP="005F18E3">
      <w:pPr>
        <w:widowControl w:val="0"/>
        <w:autoSpaceDE w:val="0"/>
        <w:autoSpaceDN w:val="0"/>
        <w:adjustRightInd w:val="0"/>
        <w:ind w:left="2160"/>
      </w:pPr>
    </w:p>
    <w:p w:rsidR="005A45A6" w:rsidRDefault="005A45A6" w:rsidP="005A45A6">
      <w:pPr>
        <w:widowControl w:val="0"/>
        <w:autoSpaceDE w:val="0"/>
        <w:autoSpaceDN w:val="0"/>
        <w:adjustRightInd w:val="0"/>
        <w:ind w:left="720"/>
      </w:pPr>
      <w:r w:rsidRPr="005A45A6">
        <w:t>(Source:  Amended at 12 Ill. Reg. 12405, effective October 1, 1988)</w:t>
      </w:r>
    </w:p>
    <w:sectPr w:rsidR="005A45A6" w:rsidSect="001B4F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F41"/>
    <w:rsid w:val="0006165D"/>
    <w:rsid w:val="001B4F41"/>
    <w:rsid w:val="00206B04"/>
    <w:rsid w:val="005A45A6"/>
    <w:rsid w:val="005C3366"/>
    <w:rsid w:val="005F18E3"/>
    <w:rsid w:val="008224DC"/>
    <w:rsid w:val="009959FA"/>
    <w:rsid w:val="009F60E8"/>
    <w:rsid w:val="00B41139"/>
    <w:rsid w:val="00D87501"/>
    <w:rsid w:val="00D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2AB90D-E780-4B08-BEAD-E07C51A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Illinois General Assembly</dc:creator>
  <cp:keywords/>
  <dc:description/>
  <cp:lastModifiedBy>King, Melissa A.</cp:lastModifiedBy>
  <cp:revision>2</cp:revision>
  <dcterms:created xsi:type="dcterms:W3CDTF">2014-06-23T21:01:00Z</dcterms:created>
  <dcterms:modified xsi:type="dcterms:W3CDTF">2014-06-23T21:01:00Z</dcterms:modified>
</cp:coreProperties>
</file>