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281D9B" w:rsidRDefault="000174EB" w:rsidP="00281D9B">
      <w:pPr>
        <w:spacing w:after="0" w:line="240" w:lineRule="auto"/>
        <w:rPr>
          <w:rFonts w:ascii="Times New Roman" w:hAnsi="Times New Roman" w:cs="Times New Roman"/>
          <w:sz w:val="24"/>
          <w:szCs w:val="24"/>
        </w:rPr>
      </w:pPr>
    </w:p>
    <w:p w:rsidR="00281D9B" w:rsidRPr="00281D9B" w:rsidRDefault="00281D9B" w:rsidP="00281D9B">
      <w:pPr>
        <w:spacing w:after="0" w:line="240" w:lineRule="auto"/>
        <w:rPr>
          <w:rFonts w:ascii="Times New Roman" w:hAnsi="Times New Roman" w:cs="Times New Roman"/>
          <w:b/>
          <w:sz w:val="24"/>
          <w:szCs w:val="24"/>
        </w:rPr>
      </w:pPr>
      <w:r w:rsidRPr="00281D9B">
        <w:rPr>
          <w:rFonts w:ascii="Times New Roman" w:hAnsi="Times New Roman" w:cs="Times New Roman"/>
          <w:b/>
          <w:sz w:val="24"/>
          <w:szCs w:val="24"/>
        </w:rPr>
        <w:t xml:space="preserve">Section 75.640  Criteria for Review and Approval of Implementation Proposals </w:t>
      </w:r>
      <w:bookmarkStart w:id="0" w:name="_GoBack"/>
      <w:bookmarkEnd w:id="0"/>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1D9B">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81D9B">
        <w:rPr>
          <w:rFonts w:ascii="Times New Roman" w:hAnsi="Times New Roman" w:cs="Times New Roman"/>
          <w:sz w:val="24"/>
          <w:szCs w:val="24"/>
        </w:rPr>
        <w:t>Proposals for implementation grants must be evaluated in accordance with the following criteria.</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1D9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81D9B">
        <w:rPr>
          <w:rFonts w:ascii="Times New Roman" w:hAnsi="Times New Roman" w:cs="Times New Roman"/>
          <w:sz w:val="24"/>
          <w:szCs w:val="24"/>
        </w:rPr>
        <w:t>Quality of Proposed Program</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1D9B">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81D9B">
        <w:rPr>
          <w:rFonts w:ascii="Times New Roman" w:hAnsi="Times New Roman" w:cs="Times New Roman"/>
          <w:sz w:val="24"/>
          <w:szCs w:val="24"/>
        </w:rPr>
        <w:t>The proposal demonstrates that:</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coursework and experiences required for internship completion will be scheduled and located so that it is accessible to all candidates;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supportive services that have been identified as necessary, including assistance for housing and child care, will be offered to enable all candidates to complete the internship program;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sidR="0028631F">
        <w:rPr>
          <w:rFonts w:ascii="Times New Roman" w:hAnsi="Times New Roman" w:cs="Times New Roman"/>
          <w:sz w:val="24"/>
          <w:szCs w:val="24"/>
        </w:rPr>
        <w:tab/>
      </w:r>
      <w:r w:rsidRPr="00281D9B">
        <w:rPr>
          <w:rFonts w:ascii="Times New Roman" w:hAnsi="Times New Roman" w:cs="Times New Roman"/>
          <w:sz w:val="24"/>
          <w:szCs w:val="24"/>
        </w:rPr>
        <w:t>a cohort model will be established with whole-group orientation, individual or small team work-based learning, and debriefing experiences; and</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iv)</w:t>
      </w:r>
      <w:r w:rsidR="0028631F">
        <w:rPr>
          <w:rFonts w:ascii="Times New Roman" w:hAnsi="Times New Roman" w:cs="Times New Roman"/>
          <w:sz w:val="24"/>
          <w:szCs w:val="24"/>
        </w:rPr>
        <w:tab/>
      </w:r>
      <w:r w:rsidRPr="00281D9B">
        <w:rPr>
          <w:rFonts w:ascii="Times New Roman" w:hAnsi="Times New Roman" w:cs="Times New Roman"/>
          <w:sz w:val="24"/>
          <w:szCs w:val="24"/>
        </w:rPr>
        <w:t>employer education and support will be provided in administering an internship and providing for interns.</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Pr="00281D9B">
        <w:rPr>
          <w:rFonts w:ascii="Times New Roman" w:hAnsi="Times New Roman" w:cs="Times New Roman"/>
          <w:sz w:val="24"/>
          <w:szCs w:val="24"/>
        </w:rPr>
        <w:t>The proposal establishes a timetable and strategies for the administration and implementation of the program</w:t>
      </w:r>
      <w:r w:rsidR="00355981">
        <w:rPr>
          <w:rFonts w:ascii="Times New Roman" w:hAnsi="Times New Roman" w:cs="Times New Roman"/>
          <w:sz w:val="24"/>
          <w:szCs w:val="24"/>
        </w:rPr>
        <w:t>,</w:t>
      </w:r>
      <w:r w:rsidRPr="00281D9B">
        <w:rPr>
          <w:rFonts w:ascii="Times New Roman" w:hAnsi="Times New Roman" w:cs="Times New Roman"/>
          <w:sz w:val="24"/>
          <w:szCs w:val="24"/>
        </w:rPr>
        <w:t xml:space="preserve"> to include, but not be limited to, all of the following:</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i)</w:t>
      </w:r>
      <w:r w:rsidR="0028631F">
        <w:rPr>
          <w:rFonts w:ascii="Times New Roman" w:hAnsi="Times New Roman" w:cs="Times New Roman"/>
          <w:sz w:val="24"/>
          <w:szCs w:val="24"/>
        </w:rPr>
        <w:tab/>
      </w:r>
      <w:r w:rsidRPr="00281D9B">
        <w:rPr>
          <w:rFonts w:ascii="Times New Roman" w:hAnsi="Times New Roman" w:cs="Times New Roman"/>
          <w:sz w:val="24"/>
          <w:szCs w:val="24"/>
        </w:rPr>
        <w:t>Recruitment of interns.</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ii)</w:t>
      </w:r>
      <w:r w:rsidR="0028631F">
        <w:rPr>
          <w:rFonts w:ascii="Times New Roman" w:hAnsi="Times New Roman" w:cs="Times New Roman"/>
          <w:sz w:val="24"/>
          <w:szCs w:val="24"/>
        </w:rPr>
        <w:tab/>
      </w:r>
      <w:r w:rsidRPr="00281D9B">
        <w:rPr>
          <w:rFonts w:ascii="Times New Roman" w:hAnsi="Times New Roman" w:cs="Times New Roman"/>
          <w:sz w:val="24"/>
          <w:szCs w:val="24"/>
        </w:rPr>
        <w:t>Recruitment of employers to offer internships.</w:t>
      </w:r>
    </w:p>
    <w:p w:rsidR="00281D9B" w:rsidRPr="00281D9B" w:rsidRDefault="00281D9B" w:rsidP="003A6472">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iii)</w:t>
      </w:r>
      <w:r w:rsidR="0028631F">
        <w:rPr>
          <w:rFonts w:ascii="Times New Roman" w:hAnsi="Times New Roman" w:cs="Times New Roman"/>
          <w:sz w:val="24"/>
          <w:szCs w:val="24"/>
        </w:rPr>
        <w:tab/>
      </w:r>
      <w:r w:rsidRPr="00281D9B">
        <w:rPr>
          <w:rFonts w:ascii="Times New Roman" w:hAnsi="Times New Roman" w:cs="Times New Roman"/>
          <w:sz w:val="24"/>
          <w:szCs w:val="24"/>
        </w:rPr>
        <w:t>Coordination of articulation agreements with four-year institutions offering course credit for the internship.</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iv)</w:t>
      </w:r>
      <w:r w:rsidR="0028631F">
        <w:rPr>
          <w:rFonts w:ascii="Times New Roman" w:hAnsi="Times New Roman" w:cs="Times New Roman"/>
          <w:sz w:val="24"/>
          <w:szCs w:val="24"/>
        </w:rPr>
        <w:tab/>
      </w:r>
      <w:r w:rsidRPr="00281D9B">
        <w:rPr>
          <w:rFonts w:ascii="Times New Roman" w:hAnsi="Times New Roman" w:cs="Times New Roman"/>
          <w:sz w:val="24"/>
          <w:szCs w:val="24"/>
        </w:rPr>
        <w:t>Internship induction programming.</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v)</w:t>
      </w:r>
      <w:r w:rsidR="0028631F">
        <w:rPr>
          <w:rFonts w:ascii="Times New Roman" w:hAnsi="Times New Roman" w:cs="Times New Roman"/>
          <w:sz w:val="24"/>
          <w:szCs w:val="24"/>
        </w:rPr>
        <w:tab/>
      </w:r>
      <w:r w:rsidRPr="00281D9B">
        <w:rPr>
          <w:rFonts w:ascii="Times New Roman" w:hAnsi="Times New Roman" w:cs="Times New Roman"/>
          <w:sz w:val="24"/>
          <w:szCs w:val="24"/>
        </w:rPr>
        <w:t>Capstone presentations and program conclusion.</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proposal establishes a timetable or performance level for candidates as a condition for their continued receipt of assistance during the internship program. </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lastRenderedPageBreak/>
        <w:t>D)</w:t>
      </w:r>
      <w:r w:rsidR="0028631F">
        <w:rPr>
          <w:rFonts w:ascii="Times New Roman" w:hAnsi="Times New Roman" w:cs="Times New Roman"/>
          <w:sz w:val="24"/>
          <w:szCs w:val="24"/>
        </w:rPr>
        <w:tab/>
      </w:r>
      <w:r w:rsidRPr="00281D9B">
        <w:rPr>
          <w:rFonts w:ascii="Times New Roman" w:hAnsi="Times New Roman" w:cs="Times New Roman"/>
          <w:sz w:val="24"/>
          <w:szCs w:val="24"/>
        </w:rPr>
        <w:t>The proposal includes plans for assisting interns in tapping sources of financial aid beyond those made available under this Subpart and by the members of the partnership.</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plan of work for the program includes effective strategies for overcoming known barriers faced by the interns.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evaluation plan is designed to yield information that can be used both in judging the program's qualitative and quantitative impact and in identifying changes or new approaches that will improve the program's outcomes. </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w:t>
      </w:r>
      <w:r w:rsidR="0028631F">
        <w:rPr>
          <w:rFonts w:ascii="Times New Roman" w:hAnsi="Times New Roman" w:cs="Times New Roman"/>
          <w:sz w:val="24"/>
          <w:szCs w:val="24"/>
        </w:rPr>
        <w:tab/>
      </w:r>
      <w:r w:rsidRPr="00281D9B">
        <w:rPr>
          <w:rFonts w:ascii="Times New Roman" w:hAnsi="Times New Roman" w:cs="Times New Roman"/>
          <w:sz w:val="24"/>
          <w:szCs w:val="24"/>
        </w:rPr>
        <w:t>Program Need</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28631F">
        <w:rPr>
          <w:rFonts w:ascii="Times New Roman" w:hAnsi="Times New Roman" w:cs="Times New Roman"/>
          <w:sz w:val="24"/>
          <w:szCs w:val="24"/>
        </w:rPr>
        <w:tab/>
      </w:r>
      <w:r w:rsidR="00355BE1">
        <w:rPr>
          <w:rFonts w:ascii="Times New Roman" w:hAnsi="Times New Roman" w:cs="Times New Roman"/>
          <w:sz w:val="24"/>
          <w:szCs w:val="24"/>
        </w:rPr>
        <w:t xml:space="preserve">The proposal identifies </w:t>
      </w:r>
      <w:r w:rsidRPr="00281D9B">
        <w:rPr>
          <w:rFonts w:ascii="Times New Roman" w:hAnsi="Times New Roman" w:cs="Times New Roman"/>
          <w:sz w:val="24"/>
          <w:szCs w:val="24"/>
        </w:rPr>
        <w:t>deficiencies and needs of current pre-service agricultural education teachers with respect to experiences, skills, and knowledge of each of the career pathways aligned to the ACTE cluster for Agriculture, Food, and Natural Resources.</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00355BE1">
        <w:rPr>
          <w:rFonts w:ascii="Times New Roman" w:hAnsi="Times New Roman" w:cs="Times New Roman"/>
          <w:sz w:val="24"/>
          <w:szCs w:val="24"/>
        </w:rPr>
        <w:t>The proposal identifies</w:t>
      </w:r>
      <w:r w:rsidRPr="00281D9B">
        <w:rPr>
          <w:rFonts w:ascii="Times New Roman" w:hAnsi="Times New Roman" w:cs="Times New Roman"/>
          <w:sz w:val="24"/>
          <w:szCs w:val="24"/>
        </w:rPr>
        <w:t xml:space="preserve"> the agricultural industry careers that are in-demand or upcoming for Illinois.</w:t>
      </w:r>
    </w:p>
    <w:p w:rsidR="00281D9B" w:rsidRPr="00281D9B" w:rsidRDefault="00281D9B" w:rsidP="002F0783">
      <w:pPr>
        <w:spacing w:after="0" w:line="240" w:lineRule="auto"/>
        <w:rPr>
          <w:rFonts w:ascii="Times New Roman" w:hAnsi="Times New Roman" w:cs="Times New Roman"/>
          <w:sz w:val="24"/>
          <w:szCs w:val="24"/>
        </w:rPr>
      </w:pPr>
    </w:p>
    <w:p w:rsidR="00355BE1"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28631F">
        <w:rPr>
          <w:rFonts w:ascii="Times New Roman" w:hAnsi="Times New Roman" w:cs="Times New Roman"/>
          <w:sz w:val="24"/>
          <w:szCs w:val="24"/>
        </w:rPr>
        <w:tab/>
      </w:r>
      <w:r w:rsidR="00355BE1">
        <w:rPr>
          <w:rFonts w:ascii="Times New Roman" w:hAnsi="Times New Roman" w:cs="Times New Roman"/>
          <w:sz w:val="24"/>
          <w:szCs w:val="24"/>
        </w:rPr>
        <w:t xml:space="preserve">The proposal clearly establishes criteria </w:t>
      </w:r>
      <w:r w:rsidRPr="00281D9B">
        <w:rPr>
          <w:rFonts w:ascii="Times New Roman" w:hAnsi="Times New Roman" w:cs="Times New Roman"/>
          <w:sz w:val="24"/>
          <w:szCs w:val="24"/>
        </w:rPr>
        <w:t>and indicators</w:t>
      </w:r>
      <w:r w:rsidR="00355BE1">
        <w:rPr>
          <w:rFonts w:ascii="Times New Roman" w:hAnsi="Times New Roman" w:cs="Times New Roman"/>
          <w:sz w:val="24"/>
          <w:szCs w:val="24"/>
        </w:rPr>
        <w:t xml:space="preserve">: </w:t>
      </w:r>
    </w:p>
    <w:p w:rsidR="00355BE1" w:rsidRDefault="00355BE1" w:rsidP="002F0783">
      <w:pPr>
        <w:spacing w:after="0" w:line="240" w:lineRule="auto"/>
        <w:rPr>
          <w:rFonts w:ascii="Times New Roman" w:hAnsi="Times New Roman" w:cs="Times New Roman"/>
          <w:sz w:val="24"/>
          <w:szCs w:val="24"/>
        </w:rPr>
      </w:pPr>
    </w:p>
    <w:p w:rsidR="00355BE1" w:rsidRDefault="00355BE1" w:rsidP="00355BE1">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281D9B" w:rsidRPr="00281D9B">
        <w:rPr>
          <w:rFonts w:ascii="Times New Roman" w:hAnsi="Times New Roman" w:cs="Times New Roman"/>
          <w:sz w:val="24"/>
          <w:szCs w:val="24"/>
        </w:rPr>
        <w:t>for identifying individuals to be enrolled in the program</w:t>
      </w:r>
      <w:r>
        <w:rPr>
          <w:rFonts w:ascii="Times New Roman" w:hAnsi="Times New Roman" w:cs="Times New Roman"/>
          <w:sz w:val="24"/>
          <w:szCs w:val="24"/>
        </w:rPr>
        <w:t>;</w:t>
      </w:r>
      <w:r w:rsidR="00281D9B" w:rsidRPr="00281D9B">
        <w:rPr>
          <w:rFonts w:ascii="Times New Roman" w:hAnsi="Times New Roman" w:cs="Times New Roman"/>
          <w:sz w:val="24"/>
          <w:szCs w:val="24"/>
        </w:rPr>
        <w:t xml:space="preserve"> and </w:t>
      </w:r>
    </w:p>
    <w:p w:rsidR="00355BE1" w:rsidRDefault="00355BE1" w:rsidP="002F0783">
      <w:pPr>
        <w:spacing w:after="0" w:line="240" w:lineRule="auto"/>
        <w:rPr>
          <w:rFonts w:ascii="Times New Roman" w:hAnsi="Times New Roman" w:cs="Times New Roman"/>
          <w:sz w:val="24"/>
          <w:szCs w:val="24"/>
        </w:rPr>
      </w:pPr>
    </w:p>
    <w:p w:rsidR="00281D9B" w:rsidRPr="00281D9B" w:rsidRDefault="00355BE1" w:rsidP="00355BE1">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that are </w:t>
      </w:r>
      <w:r w:rsidR="00281D9B" w:rsidRPr="00281D9B">
        <w:rPr>
          <w:rFonts w:ascii="Times New Roman" w:hAnsi="Times New Roman" w:cs="Times New Roman"/>
          <w:sz w:val="24"/>
          <w:szCs w:val="24"/>
        </w:rPr>
        <w:t xml:space="preserve">likely to target those individuals who have the greatest need for development of competency in one or more areas of the agricultural industry.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28631F">
        <w:rPr>
          <w:rFonts w:ascii="Times New Roman" w:hAnsi="Times New Roman" w:cs="Times New Roman"/>
          <w:sz w:val="24"/>
          <w:szCs w:val="24"/>
        </w:rPr>
        <w:tab/>
      </w:r>
      <w:r w:rsidR="00355BE1">
        <w:rPr>
          <w:rFonts w:ascii="Times New Roman" w:hAnsi="Times New Roman" w:cs="Times New Roman"/>
          <w:sz w:val="24"/>
          <w:szCs w:val="24"/>
        </w:rPr>
        <w:t xml:space="preserve">The proposal includes </w:t>
      </w:r>
      <w:r w:rsidRPr="00281D9B">
        <w:rPr>
          <w:rFonts w:ascii="Times New Roman" w:hAnsi="Times New Roman" w:cs="Times New Roman"/>
          <w:sz w:val="24"/>
          <w:szCs w:val="24"/>
        </w:rPr>
        <w:t>recruitment strategies that are likely to be effective in enrolling the individuals in the program, particularly individuals who reflect the diversity of the students participating in accredited programs for agricultural education teacher licensure at postsecondary institutions in Illinois.</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3)</w:t>
      </w:r>
      <w:r w:rsidR="0028631F">
        <w:rPr>
          <w:rFonts w:ascii="Times New Roman" w:hAnsi="Times New Roman" w:cs="Times New Roman"/>
          <w:sz w:val="24"/>
          <w:szCs w:val="24"/>
        </w:rPr>
        <w:tab/>
      </w:r>
      <w:r w:rsidRPr="00281D9B">
        <w:rPr>
          <w:rFonts w:ascii="Times New Roman" w:hAnsi="Times New Roman" w:cs="Times New Roman"/>
          <w:sz w:val="24"/>
          <w:szCs w:val="24"/>
        </w:rPr>
        <w:t>Experience and Qualifications</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proposal demonstrates that the postsecondary institution has the capacity, including faculty and other resources, to serve the group of individuals to be enrolled in its agricultural education internship program.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proposed roles and responsibilities of each entity that is a member of the partnership </w:t>
      </w:r>
      <w:r w:rsidR="00355BE1">
        <w:rPr>
          <w:rFonts w:ascii="Times New Roman" w:hAnsi="Times New Roman" w:cs="Times New Roman"/>
          <w:sz w:val="24"/>
          <w:szCs w:val="24"/>
        </w:rPr>
        <w:t xml:space="preserve">shall be </w:t>
      </w:r>
      <w:r w:rsidRPr="00281D9B">
        <w:rPr>
          <w:rFonts w:ascii="Times New Roman" w:hAnsi="Times New Roman" w:cs="Times New Roman"/>
          <w:sz w:val="24"/>
          <w:szCs w:val="24"/>
        </w:rPr>
        <w:t xml:space="preserve">appropriate, given the entity's </w:t>
      </w:r>
      <w:r w:rsidRPr="00281D9B">
        <w:rPr>
          <w:rFonts w:ascii="Times New Roman" w:hAnsi="Times New Roman" w:cs="Times New Roman"/>
          <w:sz w:val="24"/>
          <w:szCs w:val="24"/>
        </w:rPr>
        <w:lastRenderedPageBreak/>
        <w:t xml:space="preserve">qualifications, experience with adult learning and agricultural education initiatives and services, and the resources that each will devote to the program.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proposal demonstrates that the community organization or educational entity is familiar with the needs of postsecondary internship programs, specifically the needs of agricultural internship programs, and has the capacity to recruit individuals for the program and support those individuals as they progress through the program. </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4)</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Cost Effectiveness </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program </w:t>
      </w:r>
      <w:r w:rsidR="00355BE1">
        <w:rPr>
          <w:rFonts w:ascii="Times New Roman" w:hAnsi="Times New Roman" w:cs="Times New Roman"/>
          <w:sz w:val="24"/>
          <w:szCs w:val="24"/>
        </w:rPr>
        <w:t>shall be</w:t>
      </w:r>
      <w:r w:rsidRPr="00281D9B">
        <w:rPr>
          <w:rFonts w:ascii="Times New Roman" w:hAnsi="Times New Roman" w:cs="Times New Roman"/>
          <w:sz w:val="24"/>
          <w:szCs w:val="24"/>
        </w:rPr>
        <w:t xml:space="preserve"> cost effective, as evidenced by the cost of proposed services in relation to the individuals to be enrolled and the services to be provided.</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Pr="00281D9B">
        <w:rPr>
          <w:rFonts w:ascii="Times New Roman" w:hAnsi="Times New Roman" w:cs="Times New Roman"/>
          <w:sz w:val="24"/>
          <w:szCs w:val="24"/>
        </w:rPr>
        <w:t>The proposal describes commitments on the part of all the partnership</w:t>
      </w:r>
      <w:r w:rsidR="00355981">
        <w:rPr>
          <w:rFonts w:ascii="Times New Roman" w:hAnsi="Times New Roman" w:cs="Times New Roman"/>
          <w:sz w:val="24"/>
          <w:szCs w:val="24"/>
        </w:rPr>
        <w:t>'</w:t>
      </w:r>
      <w:r w:rsidRPr="00281D9B">
        <w:rPr>
          <w:rFonts w:ascii="Times New Roman" w:hAnsi="Times New Roman" w:cs="Times New Roman"/>
          <w:sz w:val="24"/>
          <w:szCs w:val="24"/>
        </w:rPr>
        <w:t>s members that will enable the partnership to obtain additional funding for the program if budgetary requirements exceed grant funded amounts.</w:t>
      </w:r>
    </w:p>
    <w:p w:rsidR="00281D9B" w:rsidRPr="00281D9B" w:rsidRDefault="00281D9B" w:rsidP="00281D9B">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sidR="0028631F">
        <w:rPr>
          <w:rFonts w:ascii="Times New Roman" w:hAnsi="Times New Roman" w:cs="Times New Roman"/>
          <w:sz w:val="24"/>
          <w:szCs w:val="24"/>
        </w:rPr>
        <w:tab/>
      </w:r>
      <w:r w:rsidRPr="00281D9B">
        <w:rPr>
          <w:rFonts w:ascii="Times New Roman" w:hAnsi="Times New Roman" w:cs="Times New Roman"/>
          <w:sz w:val="24"/>
          <w:szCs w:val="24"/>
        </w:rPr>
        <w:t>Priority consideration may be given to proposals with specific areas of emphasis, as identified by the State Superintendent of Education, in a particular RFP.</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sidR="0028631F">
        <w:rPr>
          <w:rFonts w:ascii="Times New Roman" w:hAnsi="Times New Roman" w:cs="Times New Roman"/>
          <w:sz w:val="24"/>
          <w:szCs w:val="24"/>
        </w:rPr>
        <w:tab/>
      </w:r>
      <w:r w:rsidRPr="00281D9B">
        <w:rPr>
          <w:rFonts w:ascii="Times New Roman" w:hAnsi="Times New Roman" w:cs="Times New Roman"/>
          <w:sz w:val="24"/>
          <w:szCs w:val="24"/>
        </w:rPr>
        <w:t>The State Superintendent of Education shall determine the amount of individual grant awards. The final award amounts shall be based upon the following:</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total amount of funds available for the Agricultural Education Pre-Service Teacher Internship Program; and </w:t>
      </w:r>
    </w:p>
    <w:p w:rsidR="00281D9B" w:rsidRPr="00281D9B" w:rsidRDefault="00281D9B" w:rsidP="002F0783">
      <w:pPr>
        <w:spacing w:after="0" w:line="240" w:lineRule="auto"/>
        <w:rPr>
          <w:rFonts w:ascii="Times New Roman" w:hAnsi="Times New Roman" w:cs="Times New Roman"/>
          <w:sz w:val="24"/>
          <w:szCs w:val="24"/>
        </w:rPr>
      </w:pPr>
    </w:p>
    <w:p w:rsidR="00281D9B" w:rsidRPr="00281D9B" w:rsidRDefault="00281D9B" w:rsidP="0028631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0028631F">
        <w:rPr>
          <w:rFonts w:ascii="Times New Roman" w:hAnsi="Times New Roman" w:cs="Times New Roman"/>
          <w:sz w:val="24"/>
          <w:szCs w:val="24"/>
        </w:rPr>
        <w:tab/>
      </w:r>
      <w:r w:rsidRPr="00281D9B">
        <w:rPr>
          <w:rFonts w:ascii="Times New Roman" w:hAnsi="Times New Roman" w:cs="Times New Roman"/>
          <w:sz w:val="24"/>
          <w:szCs w:val="24"/>
        </w:rPr>
        <w:t xml:space="preserve">the resources requested in the top-ranked proposals, as identified under subsections (a) and (b). </w:t>
      </w:r>
    </w:p>
    <w:p w:rsidR="003467AD" w:rsidRDefault="003467AD" w:rsidP="00281D9B">
      <w:pPr>
        <w:spacing w:after="0" w:line="240" w:lineRule="auto"/>
        <w:rPr>
          <w:rFonts w:ascii="Times New Roman" w:hAnsi="Times New Roman" w:cs="Times New Roman"/>
          <w:sz w:val="24"/>
          <w:szCs w:val="24"/>
        </w:rPr>
      </w:pPr>
    </w:p>
    <w:p w:rsidR="0028631F" w:rsidRPr="00281D9B" w:rsidRDefault="0028631F" w:rsidP="003467AD">
      <w:pPr>
        <w:spacing w:after="0" w:line="240" w:lineRule="auto"/>
        <w:ind w:firstLine="720"/>
        <w:rPr>
          <w:rFonts w:ascii="Times New Roman" w:hAnsi="Times New Roman" w:cs="Times New Roman"/>
          <w:sz w:val="24"/>
          <w:szCs w:val="24"/>
        </w:rPr>
      </w:pPr>
      <w:r w:rsidRPr="0028631F">
        <w:rPr>
          <w:rFonts w:ascii="Times New Roman" w:hAnsi="Times New Roman" w:cs="Times New Roman"/>
          <w:sz w:val="24"/>
          <w:szCs w:val="24"/>
        </w:rPr>
        <w:t xml:space="preserve">(Source:  Added at 44 Ill. Reg. </w:t>
      </w:r>
      <w:r w:rsidR="002E3862">
        <w:rPr>
          <w:rFonts w:ascii="Times New Roman" w:hAnsi="Times New Roman" w:cs="Times New Roman"/>
          <w:sz w:val="24"/>
          <w:szCs w:val="24"/>
        </w:rPr>
        <w:t>14770</w:t>
      </w:r>
      <w:r w:rsidRPr="0028631F">
        <w:rPr>
          <w:rFonts w:ascii="Times New Roman" w:hAnsi="Times New Roman" w:cs="Times New Roman"/>
          <w:sz w:val="24"/>
          <w:szCs w:val="24"/>
        </w:rPr>
        <w:t xml:space="preserve">, effective </w:t>
      </w:r>
      <w:r w:rsidR="002E3862">
        <w:rPr>
          <w:rFonts w:ascii="Times New Roman" w:hAnsi="Times New Roman" w:cs="Times New Roman"/>
          <w:sz w:val="24"/>
          <w:szCs w:val="24"/>
        </w:rPr>
        <w:t>August 27, 2020</w:t>
      </w:r>
      <w:r w:rsidRPr="0028631F">
        <w:rPr>
          <w:rFonts w:ascii="Times New Roman" w:hAnsi="Times New Roman" w:cs="Times New Roman"/>
          <w:sz w:val="24"/>
          <w:szCs w:val="24"/>
        </w:rPr>
        <w:t>)</w:t>
      </w:r>
    </w:p>
    <w:sectPr w:rsidR="0028631F" w:rsidRPr="00281D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2B" w:rsidRDefault="00B20B2B">
      <w:r>
        <w:separator/>
      </w:r>
    </w:p>
  </w:endnote>
  <w:endnote w:type="continuationSeparator" w:id="0">
    <w:p w:rsidR="00B20B2B" w:rsidRDefault="00B2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2B" w:rsidRDefault="00B20B2B">
      <w:r>
        <w:separator/>
      </w:r>
    </w:p>
  </w:footnote>
  <w:footnote w:type="continuationSeparator" w:id="0">
    <w:p w:rsidR="00B20B2B" w:rsidRDefault="00B2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E7C03"/>
    <w:multiLevelType w:val="multilevel"/>
    <w:tmpl w:val="A64E724A"/>
    <w:lvl w:ilvl="0">
      <w:start w:val="1"/>
      <w:numFmt w:val="lowerLetter"/>
      <w:lvlText w:val="%1)"/>
      <w:lvlJc w:val="left"/>
      <w:pPr>
        <w:ind w:left="360" w:hanging="360"/>
      </w:pPr>
      <w:rPr>
        <w:rFonts w:ascii="Times New Roman" w:eastAsia="Times New Roman" w:hAnsi="Times New Roman" w:cs="Times New Roman"/>
        <w:b w:val="0"/>
        <w:bCs w:val="0"/>
        <w:u w:val="single"/>
      </w:rPr>
    </w:lvl>
    <w:lvl w:ilvl="1">
      <w:start w:val="1"/>
      <w:numFmt w:val="decimal"/>
      <w:lvlText w:val="%2)"/>
      <w:lvlJc w:val="left"/>
      <w:pPr>
        <w:ind w:left="1080" w:hanging="360"/>
      </w:pPr>
      <w:rPr>
        <w:rFonts w:ascii="Times New Roman" w:eastAsia="Times New Roman" w:hAnsi="Times New Roman" w:cs="Times New Roman"/>
        <w:u w:val="single"/>
      </w:rPr>
    </w:lvl>
    <w:lvl w:ilvl="2">
      <w:start w:val="1"/>
      <w:numFmt w:val="upperLetter"/>
      <w:lvlText w:val="%3)"/>
      <w:lvlJc w:val="left"/>
      <w:pPr>
        <w:ind w:left="1800" w:hanging="360"/>
      </w:pPr>
      <w:rPr>
        <w:rFonts w:ascii="Times New Roman" w:eastAsia="Times New Roman" w:hAnsi="Times New Roman" w:cs="Times New Roman"/>
        <w:u w:val="single"/>
      </w:rPr>
    </w:lvl>
    <w:lvl w:ilvl="3">
      <w:start w:val="1"/>
      <w:numFmt w:val="lowerRoman"/>
      <w:lvlText w:val="%4)"/>
      <w:lvlJc w:val="left"/>
      <w:pPr>
        <w:tabs>
          <w:tab w:val="num" w:pos="2520"/>
        </w:tabs>
        <w:ind w:left="2520" w:hanging="360"/>
      </w:pPr>
      <w:rPr>
        <w:rFonts w:ascii="Times New Roman" w:eastAsia="Times New Roman" w:hAnsi="Times New Roman" w:cs="Times New Roman"/>
        <w:u w:val="single"/>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D9B"/>
    <w:rsid w:val="00283152"/>
    <w:rsid w:val="0028631F"/>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862"/>
    <w:rsid w:val="002F0783"/>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67AD"/>
    <w:rsid w:val="00350372"/>
    <w:rsid w:val="003547CB"/>
    <w:rsid w:val="00355981"/>
    <w:rsid w:val="00355BE1"/>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472"/>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95C"/>
    <w:rsid w:val="00833A9E"/>
    <w:rsid w:val="00837F88"/>
    <w:rsid w:val="008425C1"/>
    <w:rsid w:val="00843EB6"/>
    <w:rsid w:val="00844ABA"/>
    <w:rsid w:val="0084781C"/>
    <w:rsid w:val="00855AEC"/>
    <w:rsid w:val="00855F56"/>
    <w:rsid w:val="008570BA"/>
    <w:rsid w:val="00860ECA"/>
    <w:rsid w:val="0086679B"/>
    <w:rsid w:val="00870EF2"/>
    <w:rsid w:val="008717C5"/>
    <w:rsid w:val="0088071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B2B"/>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B95"/>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004FA-296A-4334-9AF7-4A56CB7D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9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8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7</cp:revision>
  <dcterms:created xsi:type="dcterms:W3CDTF">2020-08-14T13:48:00Z</dcterms:created>
  <dcterms:modified xsi:type="dcterms:W3CDTF">2021-08-04T16:05:00Z</dcterms:modified>
</cp:coreProperties>
</file>