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135" w:rsidRDefault="00762135" w:rsidP="00762135">
      <w:pPr>
        <w:widowControl w:val="0"/>
        <w:autoSpaceDE w:val="0"/>
        <w:autoSpaceDN w:val="0"/>
        <w:adjustRightInd w:val="0"/>
      </w:pPr>
      <w:bookmarkStart w:id="0" w:name="_GoBack"/>
      <w:bookmarkEnd w:id="0"/>
    </w:p>
    <w:p w:rsidR="00762135" w:rsidRDefault="00762135" w:rsidP="00762135">
      <w:pPr>
        <w:widowControl w:val="0"/>
        <w:autoSpaceDE w:val="0"/>
        <w:autoSpaceDN w:val="0"/>
        <w:adjustRightInd w:val="0"/>
      </w:pPr>
      <w:r>
        <w:rPr>
          <w:b/>
          <w:bCs/>
        </w:rPr>
        <w:t xml:space="preserve">Section 180.220  Inspections </w:t>
      </w:r>
      <w:r w:rsidR="00A26F92">
        <w:rPr>
          <w:b/>
          <w:bCs/>
        </w:rPr>
        <w:t xml:space="preserve">During and </w:t>
      </w:r>
      <w:r>
        <w:rPr>
          <w:b/>
          <w:bCs/>
        </w:rPr>
        <w:t>Upon Completion of Construction</w:t>
      </w:r>
      <w:r>
        <w:t xml:space="preserve"> </w:t>
      </w:r>
    </w:p>
    <w:p w:rsidR="00762135" w:rsidRDefault="00762135" w:rsidP="00762135">
      <w:pPr>
        <w:widowControl w:val="0"/>
        <w:autoSpaceDE w:val="0"/>
        <w:autoSpaceDN w:val="0"/>
        <w:adjustRightInd w:val="0"/>
      </w:pPr>
    </w:p>
    <w:p w:rsidR="00A26F92" w:rsidRPr="009364D5" w:rsidRDefault="00A26F92" w:rsidP="00A26F92">
      <w:pPr>
        <w:ind w:left="1440" w:hanging="720"/>
      </w:pPr>
      <w:r w:rsidRPr="009364D5">
        <w:t>a)</w:t>
      </w:r>
      <w:r>
        <w:tab/>
      </w:r>
      <w:r w:rsidRPr="009364D5">
        <w:t>During and upon completion of construction or any like activity, the regional superintendent shall ensure that called inspections required by the codes applicable to the project are conducted by individuals who are qualified in accordance with Section 180.120 of this Part.</w:t>
      </w:r>
    </w:p>
    <w:p w:rsidR="00A26F92" w:rsidRPr="009364D5" w:rsidRDefault="00A26F92" w:rsidP="00A26F92">
      <w:pPr>
        <w:ind w:left="720"/>
      </w:pPr>
    </w:p>
    <w:p w:rsidR="00A26F92" w:rsidRPr="009364D5" w:rsidRDefault="00A26F92" w:rsidP="00A26F92">
      <w:pPr>
        <w:ind w:left="1440" w:hanging="720"/>
      </w:pPr>
      <w:r w:rsidRPr="009364D5">
        <w:t>b)</w:t>
      </w:r>
      <w:r>
        <w:tab/>
      </w:r>
      <w:r w:rsidRPr="009364D5">
        <w:t>The regional superintendent shall not issue a certificate of occupancy until he or she has reviewed Called Inspection Records for the International Building Code, the International Energy Conservation Code, the International Fire Code, the International Fuel Gas Code, and the International Mechanical Code, as applicable to the project, showing a qualified inspector</w:t>
      </w:r>
      <w:r>
        <w:t>'</w:t>
      </w:r>
      <w:r w:rsidRPr="009364D5">
        <w:t>s signed authorization to proceed after each phase of construction.</w:t>
      </w:r>
    </w:p>
    <w:p w:rsidR="00A26F92" w:rsidRDefault="00A26F92" w:rsidP="00762135">
      <w:pPr>
        <w:widowControl w:val="0"/>
        <w:autoSpaceDE w:val="0"/>
        <w:autoSpaceDN w:val="0"/>
        <w:adjustRightInd w:val="0"/>
      </w:pPr>
    </w:p>
    <w:p w:rsidR="00A26F92" w:rsidRDefault="00A26F92" w:rsidP="00A26F92">
      <w:pPr>
        <w:widowControl w:val="0"/>
        <w:autoSpaceDE w:val="0"/>
        <w:autoSpaceDN w:val="0"/>
        <w:adjustRightInd w:val="0"/>
        <w:ind w:left="1440" w:hanging="720"/>
      </w:pPr>
      <w:r>
        <w:t>c)</w:t>
      </w:r>
      <w:r>
        <w:tab/>
      </w:r>
      <w:r w:rsidR="00762135">
        <w:t xml:space="preserve">Upon completion of construction or any like activity, and before issuance of a certificate of occupancy, the regional superintendent </w:t>
      </w:r>
      <w:r>
        <w:t xml:space="preserve">or designee </w:t>
      </w:r>
      <w:r w:rsidR="00762135">
        <w:t xml:space="preserve">shall make an inspection or cause such an inspection to be made.  Any violations of the approved construction documents and building </w:t>
      </w:r>
      <w:r w:rsidR="0020614D">
        <w:t>permits</w:t>
      </w:r>
      <w:r w:rsidR="00762135">
        <w:t xml:space="preserve"> shall be noted, and the holder of the permit shall be notified of the discrepancies. No certificate of occupancy shall be issued until such discrepancies have been remedied</w:t>
      </w:r>
      <w:r>
        <w:t>.</w:t>
      </w:r>
    </w:p>
    <w:p w:rsidR="00A26F92" w:rsidRDefault="00A26F92" w:rsidP="00A26F92">
      <w:pPr>
        <w:widowControl w:val="0"/>
        <w:autoSpaceDE w:val="0"/>
        <w:autoSpaceDN w:val="0"/>
        <w:adjustRightInd w:val="0"/>
        <w:ind w:left="1440" w:hanging="720"/>
      </w:pPr>
    </w:p>
    <w:p w:rsidR="00A26F92" w:rsidRPr="00D55B37" w:rsidRDefault="00A26F92">
      <w:pPr>
        <w:pStyle w:val="JCARSourceNote"/>
        <w:ind w:left="720"/>
      </w:pPr>
      <w:r w:rsidRPr="00D55B37">
        <w:t xml:space="preserve">(Source:  </w:t>
      </w:r>
      <w:r>
        <w:t>Amended</w:t>
      </w:r>
      <w:r w:rsidRPr="00D55B37">
        <w:t xml:space="preserve"> at </w:t>
      </w:r>
      <w:r>
        <w:t>31 I</w:t>
      </w:r>
      <w:r w:rsidRPr="00D55B37">
        <w:t xml:space="preserve">ll. Reg. </w:t>
      </w:r>
      <w:r w:rsidR="000F07BF">
        <w:t>14296</w:t>
      </w:r>
      <w:r w:rsidRPr="00D55B37">
        <w:t xml:space="preserve">, effective </w:t>
      </w:r>
      <w:r w:rsidR="000F07BF">
        <w:t>September 25, 2007</w:t>
      </w:r>
      <w:r w:rsidRPr="00D55B37">
        <w:t>)</w:t>
      </w:r>
    </w:p>
    <w:sectPr w:rsidR="00A26F92" w:rsidRPr="00D55B37" w:rsidSect="0076213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62135"/>
    <w:rsid w:val="000F07BF"/>
    <w:rsid w:val="0020614D"/>
    <w:rsid w:val="00452E90"/>
    <w:rsid w:val="005C3366"/>
    <w:rsid w:val="0061092B"/>
    <w:rsid w:val="00762135"/>
    <w:rsid w:val="008E5B8E"/>
    <w:rsid w:val="00A26F92"/>
    <w:rsid w:val="00B25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26F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26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180</vt:lpstr>
    </vt:vector>
  </TitlesOfParts>
  <Company>State of Illinois</Company>
  <LinksUpToDate>false</LinksUpToDate>
  <CharactersWithSpaces>1326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180</dc:title>
  <dc:subject/>
  <dc:creator>Illinois General Assembly</dc:creator>
  <cp:keywords/>
  <dc:description/>
  <cp:lastModifiedBy>Roberts, John</cp:lastModifiedBy>
  <cp:revision>3</cp:revision>
  <dcterms:created xsi:type="dcterms:W3CDTF">2012-06-22T00:38:00Z</dcterms:created>
  <dcterms:modified xsi:type="dcterms:W3CDTF">2012-06-22T00:38:00Z</dcterms:modified>
</cp:coreProperties>
</file>