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DB" w:rsidRDefault="00260EDB" w:rsidP="00260EDB">
      <w:pPr>
        <w:widowControl w:val="0"/>
        <w:autoSpaceDE w:val="0"/>
        <w:autoSpaceDN w:val="0"/>
        <w:adjustRightInd w:val="0"/>
      </w:pPr>
      <w:bookmarkStart w:id="0" w:name="_GoBack"/>
      <w:bookmarkEnd w:id="0"/>
    </w:p>
    <w:p w:rsidR="00260EDB" w:rsidRDefault="00260EDB" w:rsidP="00260EDB">
      <w:pPr>
        <w:widowControl w:val="0"/>
        <w:autoSpaceDE w:val="0"/>
        <w:autoSpaceDN w:val="0"/>
        <w:adjustRightInd w:val="0"/>
      </w:pPr>
      <w:r>
        <w:rPr>
          <w:b/>
          <w:bCs/>
        </w:rPr>
        <w:t>Section 1070.302  Instructional Facilities</w:t>
      </w:r>
      <w:r>
        <w:t xml:space="preserve"> </w:t>
      </w:r>
    </w:p>
    <w:p w:rsidR="00260EDB" w:rsidRDefault="00260EDB" w:rsidP="00260EDB">
      <w:pPr>
        <w:widowControl w:val="0"/>
        <w:autoSpaceDE w:val="0"/>
        <w:autoSpaceDN w:val="0"/>
        <w:adjustRightInd w:val="0"/>
      </w:pPr>
    </w:p>
    <w:p w:rsidR="00260EDB" w:rsidRDefault="00260EDB" w:rsidP="00260EDB">
      <w:pPr>
        <w:widowControl w:val="0"/>
        <w:autoSpaceDE w:val="0"/>
        <w:autoSpaceDN w:val="0"/>
        <w:adjustRightInd w:val="0"/>
        <w:ind w:left="1440" w:hanging="720"/>
      </w:pPr>
      <w:r>
        <w:t>a)</w:t>
      </w:r>
      <w:r>
        <w:tab/>
        <w:t xml:space="preserve">The Board of Higher Education will approve additional classroom and class laboratory space in public institutions only if there is a clearly demonstrated need in terms of such factors as special program requirements, utilization and condition of existing space. </w:t>
      </w:r>
    </w:p>
    <w:p w:rsidR="00994BCB" w:rsidRDefault="00994BCB" w:rsidP="00260EDB">
      <w:pPr>
        <w:widowControl w:val="0"/>
        <w:autoSpaceDE w:val="0"/>
        <w:autoSpaceDN w:val="0"/>
        <w:adjustRightInd w:val="0"/>
        <w:ind w:left="1440" w:hanging="720"/>
      </w:pPr>
    </w:p>
    <w:p w:rsidR="00260EDB" w:rsidRDefault="00260EDB" w:rsidP="00260EDB">
      <w:pPr>
        <w:widowControl w:val="0"/>
        <w:autoSpaceDE w:val="0"/>
        <w:autoSpaceDN w:val="0"/>
        <w:adjustRightInd w:val="0"/>
        <w:ind w:left="1440" w:hanging="720"/>
      </w:pPr>
      <w:r>
        <w:t>b)</w:t>
      </w:r>
      <w:r>
        <w:tab/>
        <w:t xml:space="preserve">The Board of Higher Education will give high priority to remodeling in postsecondary education capital budget recommendations. </w:t>
      </w:r>
    </w:p>
    <w:p w:rsidR="00994BCB" w:rsidRDefault="00994BCB" w:rsidP="00260EDB">
      <w:pPr>
        <w:widowControl w:val="0"/>
        <w:autoSpaceDE w:val="0"/>
        <w:autoSpaceDN w:val="0"/>
        <w:adjustRightInd w:val="0"/>
        <w:ind w:left="1440" w:hanging="720"/>
      </w:pPr>
    </w:p>
    <w:p w:rsidR="00260EDB" w:rsidRDefault="00260EDB" w:rsidP="00260EDB">
      <w:pPr>
        <w:widowControl w:val="0"/>
        <w:autoSpaceDE w:val="0"/>
        <w:autoSpaceDN w:val="0"/>
        <w:adjustRightInd w:val="0"/>
        <w:ind w:left="1440" w:hanging="720"/>
      </w:pPr>
      <w:r>
        <w:t>c)</w:t>
      </w:r>
      <w:r>
        <w:tab/>
        <w:t xml:space="preserve">The Board of Higher Education will approve construction of new facilities for public community college campuses on the basis of enrollments, taking all permanent space and projected enrollment increases and decreases into account. </w:t>
      </w:r>
    </w:p>
    <w:sectPr w:rsidR="00260EDB" w:rsidSect="00260E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0EDB"/>
    <w:rsid w:val="00260EDB"/>
    <w:rsid w:val="005C3366"/>
    <w:rsid w:val="00945DDE"/>
    <w:rsid w:val="00994BCB"/>
    <w:rsid w:val="00AA5588"/>
    <w:rsid w:val="00E3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Roberts, John</cp:lastModifiedBy>
  <cp:revision>3</cp:revision>
  <dcterms:created xsi:type="dcterms:W3CDTF">2012-06-22T01:09:00Z</dcterms:created>
  <dcterms:modified xsi:type="dcterms:W3CDTF">2012-06-22T01:09:00Z</dcterms:modified>
</cp:coreProperties>
</file>