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58" w:rsidRDefault="00A15258" w:rsidP="00A15258">
      <w:pPr>
        <w:widowControl w:val="0"/>
        <w:autoSpaceDE w:val="0"/>
        <w:autoSpaceDN w:val="0"/>
        <w:adjustRightInd w:val="0"/>
      </w:pPr>
    </w:p>
    <w:p w:rsidR="00A15258" w:rsidRDefault="00A15258" w:rsidP="00A152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1501.506  Published Financial Statements</w:t>
      </w:r>
      <w:r>
        <w:t xml:space="preserve"> </w:t>
      </w:r>
    </w:p>
    <w:p w:rsidR="00A15258" w:rsidRDefault="00A15258" w:rsidP="00A15258">
      <w:pPr>
        <w:widowControl w:val="0"/>
        <w:autoSpaceDE w:val="0"/>
        <w:autoSpaceDN w:val="0"/>
        <w:adjustRightInd w:val="0"/>
      </w:pPr>
    </w:p>
    <w:p w:rsidR="00A15258" w:rsidRDefault="00A15258" w:rsidP="00A15258">
      <w:pPr>
        <w:widowControl w:val="0"/>
        <w:autoSpaceDE w:val="0"/>
        <w:autoSpaceDN w:val="0"/>
        <w:adjustRightInd w:val="0"/>
      </w:pPr>
      <w:r>
        <w:t xml:space="preserve">The Annual Financial Statement shall be published in at least one newspaper having general circulation within the district.  If no such newspaper exists, then publications shall be made in 2 or more newspapers which together cover the district.  This statement shall be published </w:t>
      </w:r>
      <w:r w:rsidR="00A20459">
        <w:t>not</w:t>
      </w:r>
      <w:r>
        <w:t xml:space="preserve"> later than </w:t>
      </w:r>
      <w:r w:rsidR="00A20459">
        <w:t>December 31</w:t>
      </w:r>
      <w:r>
        <w:t xml:space="preserve"> following the close of the fiscal year.  </w:t>
      </w:r>
      <w:r w:rsidR="00A20459">
        <w:t>A</w:t>
      </w:r>
      <w:r>
        <w:t xml:space="preserve"> copy shall be filed with ICCB on or before </w:t>
      </w:r>
      <w:r w:rsidR="00A20459">
        <w:t>January 15</w:t>
      </w:r>
      <w:r>
        <w:t xml:space="preserve"> following the close of the fiscal year. </w:t>
      </w:r>
    </w:p>
    <w:p w:rsidR="00A20459" w:rsidRDefault="00A20459" w:rsidP="00A15258">
      <w:pPr>
        <w:widowControl w:val="0"/>
        <w:autoSpaceDE w:val="0"/>
        <w:autoSpaceDN w:val="0"/>
        <w:adjustRightInd w:val="0"/>
      </w:pPr>
    </w:p>
    <w:p w:rsidR="00A20459" w:rsidRDefault="00A20459" w:rsidP="00A15258">
      <w:pPr>
        <w:widowControl w:val="0"/>
        <w:autoSpaceDE w:val="0"/>
        <w:autoSpaceDN w:val="0"/>
        <w:adjustRightInd w:val="0"/>
      </w:pPr>
      <w:r>
        <w:tab/>
        <w:t xml:space="preserve">(Source:  Amended at 41 Ill. Reg. </w:t>
      </w:r>
      <w:r w:rsidR="00916702">
        <w:t>15723</w:t>
      </w:r>
      <w:r>
        <w:t xml:space="preserve">, effective </w:t>
      </w:r>
      <w:bookmarkStart w:id="0" w:name="_GoBack"/>
      <w:r w:rsidR="00916702">
        <w:t>December 18, 2017</w:t>
      </w:r>
      <w:bookmarkEnd w:id="0"/>
      <w:r>
        <w:t>)</w:t>
      </w:r>
    </w:p>
    <w:sectPr w:rsidR="00A20459" w:rsidSect="00A15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258"/>
    <w:rsid w:val="001E54B3"/>
    <w:rsid w:val="003C3C5C"/>
    <w:rsid w:val="005203D1"/>
    <w:rsid w:val="005C3366"/>
    <w:rsid w:val="00916702"/>
    <w:rsid w:val="00A15258"/>
    <w:rsid w:val="00A20459"/>
    <w:rsid w:val="00B63939"/>
    <w:rsid w:val="00E61CCC"/>
    <w:rsid w:val="00E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8D86DA-03BF-495B-84FA-9B032A6D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3</cp:revision>
  <dcterms:created xsi:type="dcterms:W3CDTF">2017-12-12T14:58:00Z</dcterms:created>
  <dcterms:modified xsi:type="dcterms:W3CDTF">2017-12-28T16:06:00Z</dcterms:modified>
</cp:coreProperties>
</file>