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58" w:rsidRDefault="000C3C58" w:rsidP="000C3C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3C58" w:rsidRDefault="000C3C58" w:rsidP="000C3C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1600.760  Summer Quarter</w:t>
      </w:r>
      <w:r>
        <w:t xml:space="preserve"> </w:t>
      </w:r>
    </w:p>
    <w:p w:rsidR="000C3C58" w:rsidRDefault="000C3C58" w:rsidP="000C3C58">
      <w:pPr>
        <w:widowControl w:val="0"/>
        <w:autoSpaceDE w:val="0"/>
        <w:autoSpaceDN w:val="0"/>
        <w:adjustRightInd w:val="0"/>
      </w:pPr>
    </w:p>
    <w:p w:rsidR="000C3C58" w:rsidRDefault="000C3C58" w:rsidP="000C3C5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Full-time faculty scheduled to teach the first Summer session (one-half a quarter) will receive remuneration based upon the following formula:  previous academic year salary </w:t>
      </w:r>
      <w:r w:rsidR="007D3CAD">
        <w:t xml:space="preserve">– </w:t>
      </w:r>
      <w:r>
        <w:t xml:space="preserve">48; times the number of credit hours assigned.  (Salary divided by 48 times the number of credit hours.) </w:t>
      </w:r>
    </w:p>
    <w:p w:rsidR="009F20DB" w:rsidRDefault="009F20DB" w:rsidP="000C3C58">
      <w:pPr>
        <w:widowControl w:val="0"/>
        <w:autoSpaceDE w:val="0"/>
        <w:autoSpaceDN w:val="0"/>
        <w:adjustRightInd w:val="0"/>
        <w:ind w:left="1440" w:hanging="720"/>
      </w:pPr>
    </w:p>
    <w:p w:rsidR="000C3C58" w:rsidRDefault="000C3C58" w:rsidP="000C3C5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Although no classes will be scheduled, Chairpersons will be paid the second Summer session for administrative duties.  Remuneration will be on the basis of half a teaching load plus the administrative responsibility supplement. Chairpersons will work a 20-25 hour week during this period. </w:t>
      </w:r>
    </w:p>
    <w:p w:rsidR="009F20DB" w:rsidRDefault="009F20DB" w:rsidP="000C3C58">
      <w:pPr>
        <w:widowControl w:val="0"/>
        <w:autoSpaceDE w:val="0"/>
        <w:autoSpaceDN w:val="0"/>
        <w:adjustRightInd w:val="0"/>
        <w:ind w:left="1440" w:hanging="720"/>
      </w:pPr>
    </w:p>
    <w:p w:rsidR="000C3C58" w:rsidRDefault="000C3C58" w:rsidP="000C3C5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Faculty Salary Index Levels </w:t>
      </w:r>
    </w:p>
    <w:p w:rsidR="009F20DB" w:rsidRDefault="009F20DB" w:rsidP="007D3CAD">
      <w:pPr>
        <w:widowControl w:val="0"/>
        <w:autoSpaceDE w:val="0"/>
        <w:autoSpaceDN w:val="0"/>
        <w:adjustRightInd w:val="0"/>
        <w:ind w:left="1440"/>
      </w:pPr>
    </w:p>
    <w:p w:rsidR="000C3C58" w:rsidRDefault="000C3C58" w:rsidP="007D3CAD">
      <w:pPr>
        <w:widowControl w:val="0"/>
        <w:autoSpaceDE w:val="0"/>
        <w:autoSpaceDN w:val="0"/>
        <w:adjustRightInd w:val="0"/>
        <w:ind w:left="1440"/>
      </w:pPr>
      <w:r>
        <w:t xml:space="preserve">Salary Base is $12,000.00 based on nine months employment with no experience with 18 steps. </w:t>
      </w:r>
    </w:p>
    <w:p w:rsidR="005224A2" w:rsidRDefault="005224A2" w:rsidP="000C3C58">
      <w:pPr>
        <w:widowControl w:val="0"/>
        <w:autoSpaceDE w:val="0"/>
        <w:autoSpaceDN w:val="0"/>
        <w:adjustRightInd w:val="0"/>
      </w:pPr>
    </w:p>
    <w:tbl>
      <w:tblPr>
        <w:tblW w:w="0" w:type="auto"/>
        <w:tblInd w:w="1590" w:type="dxa"/>
        <w:tblLook w:val="0000" w:firstRow="0" w:lastRow="0" w:firstColumn="0" w:lastColumn="0" w:noHBand="0" w:noVBand="0"/>
      </w:tblPr>
      <w:tblGrid>
        <w:gridCol w:w="1953"/>
        <w:gridCol w:w="1931"/>
        <w:gridCol w:w="1941"/>
        <w:gridCol w:w="1945"/>
      </w:tblGrid>
      <w:tr w:rsidR="005224A2" w:rsidRPr="005224A2" w:rsidTr="00CB4EDF">
        <w:tblPrEx>
          <w:tblCellMar>
            <w:top w:w="0" w:type="dxa"/>
            <w:bottom w:w="0" w:type="dxa"/>
          </w:tblCellMar>
        </w:tblPrEx>
        <w:tc>
          <w:tcPr>
            <w:tcW w:w="1966" w:type="dxa"/>
            <w:tcMar>
              <w:left w:w="0" w:type="dxa"/>
              <w:right w:w="0" w:type="dxa"/>
            </w:tcMar>
          </w:tcPr>
          <w:p w:rsidR="005224A2" w:rsidRPr="005224A2" w:rsidRDefault="005224A2" w:rsidP="00CB4EDF">
            <w:pPr>
              <w:widowControl w:val="0"/>
              <w:autoSpaceDE w:val="0"/>
              <w:autoSpaceDN w:val="0"/>
              <w:adjustRightInd w:val="0"/>
              <w:ind w:right="746"/>
            </w:pPr>
          </w:p>
        </w:tc>
        <w:tc>
          <w:tcPr>
            <w:tcW w:w="1967" w:type="dxa"/>
            <w:tcMar>
              <w:left w:w="0" w:type="dxa"/>
              <w:right w:w="0" w:type="dxa"/>
            </w:tcMar>
          </w:tcPr>
          <w:p w:rsidR="005224A2" w:rsidRPr="005224A2" w:rsidRDefault="005224A2" w:rsidP="00CB4E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Index </w:t>
            </w:r>
            <w:r w:rsidRPr="005224A2">
              <w:t>Level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</w:tcPr>
          <w:p w:rsidR="005224A2" w:rsidRPr="005224A2" w:rsidRDefault="005224A2" w:rsidP="00CB4E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24A2">
              <w:t>Minimum</w:t>
            </w:r>
          </w:p>
        </w:tc>
        <w:tc>
          <w:tcPr>
            <w:tcW w:w="1967" w:type="dxa"/>
            <w:tcMar>
              <w:left w:w="0" w:type="dxa"/>
              <w:right w:w="0" w:type="dxa"/>
            </w:tcMar>
          </w:tcPr>
          <w:p w:rsidR="005224A2" w:rsidRPr="005224A2" w:rsidRDefault="005224A2" w:rsidP="00CB4E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24A2">
              <w:t>Maximum</w:t>
            </w:r>
          </w:p>
        </w:tc>
      </w:tr>
      <w:tr w:rsidR="005224A2" w:rsidRPr="005224A2" w:rsidTr="00CB4EDF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966" w:type="dxa"/>
            <w:tcMar>
              <w:left w:w="0" w:type="dxa"/>
              <w:right w:w="0" w:type="dxa"/>
            </w:tcMar>
            <w:vAlign w:val="bottom"/>
          </w:tcPr>
          <w:p w:rsidR="005224A2" w:rsidRPr="005224A2" w:rsidRDefault="005224A2" w:rsidP="00CB4EDF">
            <w:pPr>
              <w:widowControl w:val="0"/>
              <w:autoSpaceDE w:val="0"/>
              <w:autoSpaceDN w:val="0"/>
              <w:adjustRightInd w:val="0"/>
              <w:ind w:right="746"/>
              <w:jc w:val="right"/>
            </w:pPr>
            <w:r w:rsidRPr="005224A2">
              <w:t>AA</w:t>
            </w:r>
          </w:p>
        </w:tc>
        <w:tc>
          <w:tcPr>
            <w:tcW w:w="1967" w:type="dxa"/>
            <w:tcMar>
              <w:left w:w="0" w:type="dxa"/>
              <w:right w:w="0" w:type="dxa"/>
            </w:tcMar>
            <w:vAlign w:val="bottom"/>
          </w:tcPr>
          <w:p w:rsidR="005224A2" w:rsidRPr="005224A2" w:rsidRDefault="005224A2" w:rsidP="00CB4E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24A2">
              <w:t>0.75-1.65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  <w:vAlign w:val="bottom"/>
          </w:tcPr>
          <w:p w:rsidR="005224A2" w:rsidRPr="005224A2" w:rsidRDefault="005224A2" w:rsidP="00CB4E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24A2">
              <w:t>9,000.00</w:t>
            </w:r>
          </w:p>
        </w:tc>
        <w:tc>
          <w:tcPr>
            <w:tcW w:w="1967" w:type="dxa"/>
            <w:tcMar>
              <w:left w:w="0" w:type="dxa"/>
              <w:right w:w="0" w:type="dxa"/>
            </w:tcMar>
            <w:vAlign w:val="bottom"/>
          </w:tcPr>
          <w:p w:rsidR="005224A2" w:rsidRPr="005224A2" w:rsidRDefault="005224A2" w:rsidP="00CB4E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24A2">
              <w:t>$19,000.00</w:t>
            </w:r>
          </w:p>
        </w:tc>
      </w:tr>
      <w:tr w:rsidR="005224A2" w:rsidRPr="005224A2" w:rsidTr="00CB4EDF">
        <w:tblPrEx>
          <w:tblCellMar>
            <w:top w:w="0" w:type="dxa"/>
            <w:bottom w:w="0" w:type="dxa"/>
          </w:tblCellMar>
        </w:tblPrEx>
        <w:tc>
          <w:tcPr>
            <w:tcW w:w="1966" w:type="dxa"/>
            <w:tcMar>
              <w:left w:w="0" w:type="dxa"/>
              <w:right w:w="0" w:type="dxa"/>
            </w:tcMar>
          </w:tcPr>
          <w:p w:rsidR="005224A2" w:rsidRPr="005224A2" w:rsidRDefault="005224A2" w:rsidP="00CB4EDF">
            <w:pPr>
              <w:widowControl w:val="0"/>
              <w:autoSpaceDE w:val="0"/>
              <w:autoSpaceDN w:val="0"/>
              <w:adjustRightInd w:val="0"/>
              <w:ind w:right="746"/>
              <w:jc w:val="right"/>
            </w:pPr>
            <w:r w:rsidRPr="005224A2">
              <w:t>BS</w:t>
            </w:r>
          </w:p>
        </w:tc>
        <w:tc>
          <w:tcPr>
            <w:tcW w:w="1967" w:type="dxa"/>
            <w:tcMar>
              <w:left w:w="0" w:type="dxa"/>
              <w:right w:w="0" w:type="dxa"/>
            </w:tcMar>
          </w:tcPr>
          <w:p w:rsidR="005224A2" w:rsidRPr="005224A2" w:rsidRDefault="005224A2" w:rsidP="00CB4E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24A2">
              <w:t>0.90-1.80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</w:tcPr>
          <w:p w:rsidR="005224A2" w:rsidRPr="005224A2" w:rsidRDefault="005224A2" w:rsidP="00CB4E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24A2">
              <w:t>10,800.00</w:t>
            </w:r>
          </w:p>
        </w:tc>
        <w:tc>
          <w:tcPr>
            <w:tcW w:w="1967" w:type="dxa"/>
            <w:tcMar>
              <w:left w:w="0" w:type="dxa"/>
              <w:right w:w="0" w:type="dxa"/>
            </w:tcMar>
          </w:tcPr>
          <w:p w:rsidR="005224A2" w:rsidRPr="005224A2" w:rsidRDefault="005224A2" w:rsidP="00CB4E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24A2">
              <w:t>21,600.00</w:t>
            </w:r>
          </w:p>
        </w:tc>
      </w:tr>
      <w:tr w:rsidR="005224A2" w:rsidRPr="005224A2" w:rsidTr="00CB4EDF">
        <w:tblPrEx>
          <w:tblCellMar>
            <w:top w:w="0" w:type="dxa"/>
            <w:bottom w:w="0" w:type="dxa"/>
          </w:tblCellMar>
        </w:tblPrEx>
        <w:tc>
          <w:tcPr>
            <w:tcW w:w="1966" w:type="dxa"/>
            <w:tcMar>
              <w:left w:w="0" w:type="dxa"/>
              <w:right w:w="0" w:type="dxa"/>
            </w:tcMar>
          </w:tcPr>
          <w:p w:rsidR="005224A2" w:rsidRPr="005224A2" w:rsidRDefault="005224A2" w:rsidP="00CB4EDF">
            <w:pPr>
              <w:widowControl w:val="0"/>
              <w:autoSpaceDE w:val="0"/>
              <w:autoSpaceDN w:val="0"/>
              <w:adjustRightInd w:val="0"/>
              <w:ind w:right="746"/>
              <w:jc w:val="right"/>
            </w:pPr>
            <w:r w:rsidRPr="005224A2">
              <w:t>MS</w:t>
            </w:r>
          </w:p>
        </w:tc>
        <w:tc>
          <w:tcPr>
            <w:tcW w:w="1967" w:type="dxa"/>
            <w:tcMar>
              <w:left w:w="0" w:type="dxa"/>
              <w:right w:w="0" w:type="dxa"/>
            </w:tcMar>
          </w:tcPr>
          <w:p w:rsidR="005224A2" w:rsidRPr="005224A2" w:rsidRDefault="005224A2" w:rsidP="00CB4E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24A2">
              <w:t>1.00-1.90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</w:tcPr>
          <w:p w:rsidR="005224A2" w:rsidRPr="005224A2" w:rsidRDefault="005224A2" w:rsidP="00CB4E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24A2">
              <w:t>12,000.00</w:t>
            </w:r>
          </w:p>
        </w:tc>
        <w:tc>
          <w:tcPr>
            <w:tcW w:w="1967" w:type="dxa"/>
            <w:tcMar>
              <w:left w:w="0" w:type="dxa"/>
              <w:right w:w="0" w:type="dxa"/>
            </w:tcMar>
          </w:tcPr>
          <w:p w:rsidR="005224A2" w:rsidRPr="005224A2" w:rsidRDefault="005224A2" w:rsidP="00CB4E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24A2">
              <w:t>22,800.00</w:t>
            </w:r>
          </w:p>
        </w:tc>
      </w:tr>
      <w:tr w:rsidR="005224A2" w:rsidRPr="005224A2" w:rsidTr="00CB4EDF">
        <w:tblPrEx>
          <w:tblCellMar>
            <w:top w:w="0" w:type="dxa"/>
            <w:bottom w:w="0" w:type="dxa"/>
          </w:tblCellMar>
        </w:tblPrEx>
        <w:tc>
          <w:tcPr>
            <w:tcW w:w="1966" w:type="dxa"/>
            <w:tcMar>
              <w:left w:w="0" w:type="dxa"/>
              <w:right w:w="0" w:type="dxa"/>
            </w:tcMar>
          </w:tcPr>
          <w:p w:rsidR="005224A2" w:rsidRPr="005224A2" w:rsidRDefault="005224A2" w:rsidP="00CB4EDF">
            <w:pPr>
              <w:widowControl w:val="0"/>
              <w:autoSpaceDE w:val="0"/>
              <w:autoSpaceDN w:val="0"/>
              <w:adjustRightInd w:val="0"/>
              <w:ind w:right="746"/>
              <w:jc w:val="right"/>
            </w:pPr>
            <w:r w:rsidRPr="005224A2">
              <w:t>MS+15</w:t>
            </w:r>
          </w:p>
        </w:tc>
        <w:tc>
          <w:tcPr>
            <w:tcW w:w="1967" w:type="dxa"/>
            <w:tcMar>
              <w:left w:w="0" w:type="dxa"/>
              <w:right w:w="0" w:type="dxa"/>
            </w:tcMar>
          </w:tcPr>
          <w:p w:rsidR="005224A2" w:rsidRPr="005224A2" w:rsidRDefault="005224A2" w:rsidP="00CB4E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24A2">
              <w:t>1.05-1.95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</w:tcPr>
          <w:p w:rsidR="005224A2" w:rsidRPr="005224A2" w:rsidRDefault="005224A2" w:rsidP="00CB4E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24A2">
              <w:t>12,600.00</w:t>
            </w:r>
          </w:p>
        </w:tc>
        <w:tc>
          <w:tcPr>
            <w:tcW w:w="1967" w:type="dxa"/>
            <w:tcMar>
              <w:left w:w="0" w:type="dxa"/>
              <w:right w:w="0" w:type="dxa"/>
            </w:tcMar>
          </w:tcPr>
          <w:p w:rsidR="005224A2" w:rsidRPr="005224A2" w:rsidRDefault="005224A2" w:rsidP="00CB4E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24A2">
              <w:t>23,400.00</w:t>
            </w:r>
          </w:p>
        </w:tc>
      </w:tr>
      <w:tr w:rsidR="005224A2" w:rsidRPr="005224A2" w:rsidTr="00CB4EDF">
        <w:tblPrEx>
          <w:tblCellMar>
            <w:top w:w="0" w:type="dxa"/>
            <w:bottom w:w="0" w:type="dxa"/>
          </w:tblCellMar>
        </w:tblPrEx>
        <w:tc>
          <w:tcPr>
            <w:tcW w:w="1966" w:type="dxa"/>
            <w:tcMar>
              <w:left w:w="0" w:type="dxa"/>
              <w:right w:w="0" w:type="dxa"/>
            </w:tcMar>
          </w:tcPr>
          <w:p w:rsidR="005224A2" w:rsidRPr="005224A2" w:rsidRDefault="005224A2" w:rsidP="00CB4EDF">
            <w:pPr>
              <w:widowControl w:val="0"/>
              <w:autoSpaceDE w:val="0"/>
              <w:autoSpaceDN w:val="0"/>
              <w:adjustRightInd w:val="0"/>
              <w:ind w:right="746"/>
              <w:jc w:val="right"/>
            </w:pPr>
            <w:r w:rsidRPr="005224A2">
              <w:t>MS+30</w:t>
            </w:r>
          </w:p>
        </w:tc>
        <w:tc>
          <w:tcPr>
            <w:tcW w:w="1967" w:type="dxa"/>
            <w:tcMar>
              <w:left w:w="0" w:type="dxa"/>
              <w:right w:w="0" w:type="dxa"/>
            </w:tcMar>
          </w:tcPr>
          <w:p w:rsidR="005224A2" w:rsidRPr="005224A2" w:rsidRDefault="005224A2" w:rsidP="00CB4E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24A2">
              <w:t>1.10-2.00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</w:tcPr>
          <w:p w:rsidR="005224A2" w:rsidRPr="005224A2" w:rsidRDefault="005224A2" w:rsidP="00CB4E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24A2">
              <w:t>13,200.00</w:t>
            </w:r>
          </w:p>
        </w:tc>
        <w:tc>
          <w:tcPr>
            <w:tcW w:w="1967" w:type="dxa"/>
            <w:tcMar>
              <w:left w:w="0" w:type="dxa"/>
              <w:right w:w="0" w:type="dxa"/>
            </w:tcMar>
          </w:tcPr>
          <w:p w:rsidR="005224A2" w:rsidRPr="005224A2" w:rsidRDefault="005224A2" w:rsidP="00CB4E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24A2">
              <w:t>24,000.00</w:t>
            </w:r>
          </w:p>
        </w:tc>
      </w:tr>
      <w:tr w:rsidR="005224A2" w:rsidRPr="005224A2" w:rsidTr="00CB4EDF">
        <w:tblPrEx>
          <w:tblCellMar>
            <w:top w:w="0" w:type="dxa"/>
            <w:bottom w:w="0" w:type="dxa"/>
          </w:tblCellMar>
        </w:tblPrEx>
        <w:tc>
          <w:tcPr>
            <w:tcW w:w="1966" w:type="dxa"/>
            <w:tcMar>
              <w:left w:w="0" w:type="dxa"/>
              <w:right w:w="0" w:type="dxa"/>
            </w:tcMar>
          </w:tcPr>
          <w:p w:rsidR="005224A2" w:rsidRPr="005224A2" w:rsidRDefault="005224A2" w:rsidP="00CB4EDF">
            <w:pPr>
              <w:widowControl w:val="0"/>
              <w:autoSpaceDE w:val="0"/>
              <w:autoSpaceDN w:val="0"/>
              <w:adjustRightInd w:val="0"/>
              <w:ind w:right="746"/>
              <w:jc w:val="right"/>
            </w:pPr>
            <w:r w:rsidRPr="005224A2">
              <w:t>MS+45</w:t>
            </w:r>
          </w:p>
        </w:tc>
        <w:tc>
          <w:tcPr>
            <w:tcW w:w="1967" w:type="dxa"/>
            <w:tcMar>
              <w:left w:w="0" w:type="dxa"/>
              <w:right w:w="0" w:type="dxa"/>
            </w:tcMar>
          </w:tcPr>
          <w:p w:rsidR="005224A2" w:rsidRPr="005224A2" w:rsidRDefault="005224A2" w:rsidP="00CB4E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24A2">
              <w:t>1.15-2.05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</w:tcPr>
          <w:p w:rsidR="005224A2" w:rsidRPr="005224A2" w:rsidRDefault="005224A2" w:rsidP="00CB4E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24A2">
              <w:t>13,800.00</w:t>
            </w:r>
          </w:p>
        </w:tc>
        <w:tc>
          <w:tcPr>
            <w:tcW w:w="1967" w:type="dxa"/>
            <w:tcMar>
              <w:left w:w="0" w:type="dxa"/>
              <w:right w:w="0" w:type="dxa"/>
            </w:tcMar>
          </w:tcPr>
          <w:p w:rsidR="005224A2" w:rsidRPr="005224A2" w:rsidRDefault="005224A2" w:rsidP="00CB4E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24A2">
              <w:t>24,600.00</w:t>
            </w:r>
          </w:p>
        </w:tc>
      </w:tr>
      <w:tr w:rsidR="005224A2" w:rsidRPr="005224A2" w:rsidTr="00CB4EDF">
        <w:tblPrEx>
          <w:tblCellMar>
            <w:top w:w="0" w:type="dxa"/>
            <w:bottom w:w="0" w:type="dxa"/>
          </w:tblCellMar>
        </w:tblPrEx>
        <w:tc>
          <w:tcPr>
            <w:tcW w:w="1966" w:type="dxa"/>
            <w:tcMar>
              <w:left w:w="0" w:type="dxa"/>
              <w:right w:w="0" w:type="dxa"/>
            </w:tcMar>
          </w:tcPr>
          <w:p w:rsidR="005224A2" w:rsidRPr="005224A2" w:rsidRDefault="005224A2" w:rsidP="00CB4EDF">
            <w:pPr>
              <w:widowControl w:val="0"/>
              <w:autoSpaceDE w:val="0"/>
              <w:autoSpaceDN w:val="0"/>
              <w:adjustRightInd w:val="0"/>
              <w:ind w:right="746"/>
              <w:jc w:val="right"/>
            </w:pPr>
            <w:r w:rsidRPr="005224A2">
              <w:t>MS+60</w:t>
            </w:r>
          </w:p>
        </w:tc>
        <w:tc>
          <w:tcPr>
            <w:tcW w:w="1967" w:type="dxa"/>
            <w:tcMar>
              <w:left w:w="0" w:type="dxa"/>
              <w:right w:w="0" w:type="dxa"/>
            </w:tcMar>
          </w:tcPr>
          <w:p w:rsidR="005224A2" w:rsidRPr="005224A2" w:rsidRDefault="005224A2" w:rsidP="00CB4E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24A2">
              <w:t>1.20-2.10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</w:tcPr>
          <w:p w:rsidR="005224A2" w:rsidRPr="005224A2" w:rsidRDefault="005224A2" w:rsidP="00CB4E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24A2">
              <w:t>14,400.00</w:t>
            </w:r>
          </w:p>
        </w:tc>
        <w:tc>
          <w:tcPr>
            <w:tcW w:w="1967" w:type="dxa"/>
            <w:tcMar>
              <w:left w:w="0" w:type="dxa"/>
              <w:right w:w="0" w:type="dxa"/>
            </w:tcMar>
          </w:tcPr>
          <w:p w:rsidR="005224A2" w:rsidRPr="005224A2" w:rsidRDefault="005224A2" w:rsidP="00CB4E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24A2">
              <w:t>25,200.00</w:t>
            </w:r>
          </w:p>
        </w:tc>
      </w:tr>
      <w:tr w:rsidR="005224A2" w:rsidRPr="005224A2" w:rsidTr="00CB4EDF">
        <w:tblPrEx>
          <w:tblCellMar>
            <w:top w:w="0" w:type="dxa"/>
            <w:bottom w:w="0" w:type="dxa"/>
          </w:tblCellMar>
        </w:tblPrEx>
        <w:tc>
          <w:tcPr>
            <w:tcW w:w="1966" w:type="dxa"/>
            <w:tcMar>
              <w:left w:w="0" w:type="dxa"/>
              <w:right w:w="0" w:type="dxa"/>
            </w:tcMar>
          </w:tcPr>
          <w:p w:rsidR="005224A2" w:rsidRPr="005224A2" w:rsidRDefault="005224A2" w:rsidP="00CB4EDF">
            <w:pPr>
              <w:widowControl w:val="0"/>
              <w:autoSpaceDE w:val="0"/>
              <w:autoSpaceDN w:val="0"/>
              <w:adjustRightInd w:val="0"/>
              <w:ind w:right="746"/>
              <w:jc w:val="right"/>
            </w:pPr>
            <w:r w:rsidRPr="005224A2">
              <w:t>Ph.D.</w:t>
            </w:r>
          </w:p>
        </w:tc>
        <w:tc>
          <w:tcPr>
            <w:tcW w:w="1967" w:type="dxa"/>
            <w:tcMar>
              <w:left w:w="0" w:type="dxa"/>
              <w:right w:w="0" w:type="dxa"/>
            </w:tcMar>
          </w:tcPr>
          <w:p w:rsidR="005224A2" w:rsidRPr="005224A2" w:rsidRDefault="005224A2" w:rsidP="00CB4E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24A2">
              <w:t>1.25-2.15</w:t>
            </w:r>
          </w:p>
        </w:tc>
        <w:tc>
          <w:tcPr>
            <w:tcW w:w="1966" w:type="dxa"/>
            <w:tcMar>
              <w:left w:w="0" w:type="dxa"/>
              <w:right w:w="0" w:type="dxa"/>
            </w:tcMar>
          </w:tcPr>
          <w:p w:rsidR="005224A2" w:rsidRPr="005224A2" w:rsidRDefault="005224A2" w:rsidP="00CB4E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24A2">
              <w:t>15,000.00</w:t>
            </w:r>
          </w:p>
        </w:tc>
        <w:tc>
          <w:tcPr>
            <w:tcW w:w="1967" w:type="dxa"/>
            <w:tcMar>
              <w:left w:w="0" w:type="dxa"/>
              <w:right w:w="0" w:type="dxa"/>
            </w:tcMar>
          </w:tcPr>
          <w:p w:rsidR="005224A2" w:rsidRPr="005224A2" w:rsidRDefault="005224A2" w:rsidP="00CB4E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24A2">
              <w:t>28,800.00</w:t>
            </w:r>
          </w:p>
        </w:tc>
      </w:tr>
    </w:tbl>
    <w:p w:rsidR="005224A2" w:rsidRDefault="005224A2" w:rsidP="000C3C58">
      <w:pPr>
        <w:widowControl w:val="0"/>
        <w:autoSpaceDE w:val="0"/>
        <w:autoSpaceDN w:val="0"/>
        <w:adjustRightInd w:val="0"/>
      </w:pPr>
    </w:p>
    <w:tbl>
      <w:tblPr>
        <w:tblW w:w="0" w:type="auto"/>
        <w:tblInd w:w="735" w:type="dxa"/>
        <w:tblLook w:val="0000" w:firstRow="0" w:lastRow="0" w:firstColumn="0" w:lastColumn="0" w:noHBand="0" w:noVBand="0"/>
      </w:tblPr>
      <w:tblGrid>
        <w:gridCol w:w="833"/>
        <w:gridCol w:w="2618"/>
        <w:gridCol w:w="3113"/>
        <w:gridCol w:w="2061"/>
      </w:tblGrid>
      <w:tr w:rsidR="005224A2" w:rsidTr="00CB4ED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55" w:type="dxa"/>
            <w:tcMar>
              <w:left w:w="0" w:type="dxa"/>
              <w:right w:w="0" w:type="dxa"/>
            </w:tcMar>
          </w:tcPr>
          <w:p w:rsidR="005224A2" w:rsidRDefault="005224A2" w:rsidP="005224A2">
            <w:pPr>
              <w:widowControl w:val="0"/>
              <w:autoSpaceDE w:val="0"/>
              <w:autoSpaceDN w:val="0"/>
              <w:adjustRightInd w:val="0"/>
            </w:pPr>
            <w:r>
              <w:t>c)</w:t>
            </w:r>
          </w:p>
        </w:tc>
        <w:tc>
          <w:tcPr>
            <w:tcW w:w="2679" w:type="dxa"/>
            <w:tcMar>
              <w:left w:w="0" w:type="dxa"/>
              <w:right w:w="0" w:type="dxa"/>
            </w:tcMar>
          </w:tcPr>
          <w:p w:rsidR="005224A2" w:rsidRDefault="005224A2" w:rsidP="005224A2">
            <w:pPr>
              <w:widowControl w:val="0"/>
              <w:autoSpaceDE w:val="0"/>
              <w:autoSpaceDN w:val="0"/>
              <w:adjustRightInd w:val="0"/>
            </w:pPr>
            <w:r>
              <w:t>Adjunct Faculty:</w:t>
            </w:r>
          </w:p>
        </w:tc>
        <w:tc>
          <w:tcPr>
            <w:tcW w:w="3192" w:type="dxa"/>
            <w:tcMar>
              <w:left w:w="0" w:type="dxa"/>
              <w:right w:w="0" w:type="dxa"/>
            </w:tcMar>
          </w:tcPr>
          <w:p w:rsidR="005224A2" w:rsidRDefault="005224A2" w:rsidP="005224A2">
            <w:pPr>
              <w:widowControl w:val="0"/>
              <w:autoSpaceDE w:val="0"/>
              <w:autoSpaceDN w:val="0"/>
              <w:adjustRightInd w:val="0"/>
            </w:pPr>
            <w:r>
              <w:t>Rate per Quarter credit hour</w:t>
            </w:r>
          </w:p>
        </w:tc>
        <w:tc>
          <w:tcPr>
            <w:tcW w:w="2115" w:type="dxa"/>
            <w:tcMar>
              <w:left w:w="0" w:type="dxa"/>
              <w:right w:w="0" w:type="dxa"/>
            </w:tcMar>
          </w:tcPr>
          <w:p w:rsidR="005224A2" w:rsidRDefault="005224A2" w:rsidP="005224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D3CAD" w:rsidTr="00CB4EDF">
        <w:tblPrEx>
          <w:tblCellMar>
            <w:top w:w="0" w:type="dxa"/>
            <w:bottom w:w="0" w:type="dxa"/>
          </w:tblCellMar>
        </w:tblPrEx>
        <w:tc>
          <w:tcPr>
            <w:tcW w:w="855" w:type="dxa"/>
            <w:tcMar>
              <w:left w:w="0" w:type="dxa"/>
              <w:right w:w="0" w:type="dxa"/>
            </w:tcMar>
            <w:vAlign w:val="bottom"/>
          </w:tcPr>
          <w:p w:rsidR="007D3CAD" w:rsidRDefault="007D3CAD" w:rsidP="005224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79" w:type="dxa"/>
            <w:vMerge w:val="restart"/>
            <w:tcMar>
              <w:left w:w="0" w:type="dxa"/>
              <w:right w:w="0" w:type="dxa"/>
            </w:tcMar>
            <w:vAlign w:val="bottom"/>
          </w:tcPr>
          <w:p w:rsidR="007D3CAD" w:rsidRDefault="007D3CAD" w:rsidP="005224A2">
            <w:pPr>
              <w:widowControl w:val="0"/>
              <w:autoSpaceDE w:val="0"/>
              <w:autoSpaceDN w:val="0"/>
              <w:adjustRightInd w:val="0"/>
            </w:pPr>
            <w:r>
              <w:t>Salary rate for person teaching part-time</w:t>
            </w:r>
          </w:p>
        </w:tc>
        <w:tc>
          <w:tcPr>
            <w:tcW w:w="3192" w:type="dxa"/>
            <w:tcMar>
              <w:left w:w="0" w:type="dxa"/>
              <w:right w:w="0" w:type="dxa"/>
            </w:tcMar>
            <w:vAlign w:val="bottom"/>
          </w:tcPr>
          <w:p w:rsidR="007D3CAD" w:rsidRDefault="007D3CAD" w:rsidP="005224A2">
            <w:pPr>
              <w:widowControl w:val="0"/>
              <w:autoSpaceDE w:val="0"/>
              <w:autoSpaceDN w:val="0"/>
              <w:adjustRightInd w:val="0"/>
            </w:pPr>
            <w:r>
              <w:t>AA, BS</w:t>
            </w:r>
          </w:p>
        </w:tc>
        <w:tc>
          <w:tcPr>
            <w:tcW w:w="2115" w:type="dxa"/>
            <w:tcMar>
              <w:left w:w="0" w:type="dxa"/>
              <w:right w:w="0" w:type="dxa"/>
            </w:tcMar>
            <w:vAlign w:val="bottom"/>
          </w:tcPr>
          <w:p w:rsidR="007D3CAD" w:rsidRDefault="007D3CAD" w:rsidP="005224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$200</w:t>
            </w:r>
          </w:p>
        </w:tc>
      </w:tr>
      <w:tr w:rsidR="007D3CAD" w:rsidTr="00CB4EDF">
        <w:tblPrEx>
          <w:tblCellMar>
            <w:top w:w="0" w:type="dxa"/>
            <w:bottom w:w="0" w:type="dxa"/>
          </w:tblCellMar>
        </w:tblPrEx>
        <w:tc>
          <w:tcPr>
            <w:tcW w:w="855" w:type="dxa"/>
            <w:tcMar>
              <w:left w:w="0" w:type="dxa"/>
              <w:right w:w="0" w:type="dxa"/>
            </w:tcMar>
          </w:tcPr>
          <w:p w:rsidR="007D3CAD" w:rsidRDefault="007D3CAD" w:rsidP="005224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79" w:type="dxa"/>
            <w:vMerge/>
            <w:tcMar>
              <w:left w:w="0" w:type="dxa"/>
              <w:right w:w="0" w:type="dxa"/>
            </w:tcMar>
          </w:tcPr>
          <w:p w:rsidR="007D3CAD" w:rsidRDefault="007D3CAD" w:rsidP="005224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2" w:type="dxa"/>
            <w:tcMar>
              <w:left w:w="0" w:type="dxa"/>
              <w:right w:w="0" w:type="dxa"/>
            </w:tcMar>
          </w:tcPr>
          <w:p w:rsidR="007D3CAD" w:rsidRDefault="007D3CAD" w:rsidP="005224A2">
            <w:pPr>
              <w:widowControl w:val="0"/>
              <w:autoSpaceDE w:val="0"/>
              <w:autoSpaceDN w:val="0"/>
              <w:adjustRightInd w:val="0"/>
            </w:pPr>
            <w:r>
              <w:t>MS, MS+15, MS+30</w:t>
            </w:r>
          </w:p>
        </w:tc>
        <w:tc>
          <w:tcPr>
            <w:tcW w:w="2115" w:type="dxa"/>
            <w:tcMar>
              <w:left w:w="0" w:type="dxa"/>
              <w:right w:w="0" w:type="dxa"/>
            </w:tcMar>
          </w:tcPr>
          <w:p w:rsidR="007D3CAD" w:rsidRDefault="007D3CAD" w:rsidP="005224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$225</w:t>
            </w:r>
          </w:p>
        </w:tc>
      </w:tr>
      <w:tr w:rsidR="005224A2" w:rsidTr="00CB4EDF">
        <w:tblPrEx>
          <w:tblCellMar>
            <w:top w:w="0" w:type="dxa"/>
            <w:bottom w:w="0" w:type="dxa"/>
          </w:tblCellMar>
        </w:tblPrEx>
        <w:tc>
          <w:tcPr>
            <w:tcW w:w="855" w:type="dxa"/>
            <w:tcMar>
              <w:left w:w="0" w:type="dxa"/>
              <w:right w:w="0" w:type="dxa"/>
            </w:tcMar>
          </w:tcPr>
          <w:p w:rsidR="005224A2" w:rsidRDefault="005224A2" w:rsidP="005224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79" w:type="dxa"/>
            <w:tcMar>
              <w:left w:w="0" w:type="dxa"/>
              <w:right w:w="0" w:type="dxa"/>
            </w:tcMar>
          </w:tcPr>
          <w:p w:rsidR="005224A2" w:rsidRDefault="005224A2" w:rsidP="005224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2" w:type="dxa"/>
            <w:tcMar>
              <w:left w:w="0" w:type="dxa"/>
              <w:right w:w="0" w:type="dxa"/>
            </w:tcMar>
          </w:tcPr>
          <w:p w:rsidR="005224A2" w:rsidRDefault="005224A2" w:rsidP="005224A2">
            <w:pPr>
              <w:widowControl w:val="0"/>
              <w:autoSpaceDE w:val="0"/>
              <w:autoSpaceDN w:val="0"/>
              <w:adjustRightInd w:val="0"/>
            </w:pPr>
            <w:r>
              <w:t>MS+45, MS+60, Ph.D.</w:t>
            </w:r>
          </w:p>
        </w:tc>
        <w:tc>
          <w:tcPr>
            <w:tcW w:w="2115" w:type="dxa"/>
            <w:tcMar>
              <w:left w:w="0" w:type="dxa"/>
              <w:right w:w="0" w:type="dxa"/>
            </w:tcMar>
          </w:tcPr>
          <w:p w:rsidR="005224A2" w:rsidRDefault="005224A2" w:rsidP="005224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$250</w:t>
            </w:r>
          </w:p>
        </w:tc>
      </w:tr>
    </w:tbl>
    <w:p w:rsidR="005224A2" w:rsidRDefault="005224A2" w:rsidP="005224A2">
      <w:pPr>
        <w:widowControl w:val="0"/>
        <w:autoSpaceDE w:val="0"/>
        <w:autoSpaceDN w:val="0"/>
        <w:adjustRightInd w:val="0"/>
        <w:ind w:firstLine="720"/>
      </w:pPr>
    </w:p>
    <w:sectPr w:rsidR="005224A2" w:rsidSect="000C3C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3C58"/>
    <w:rsid w:val="000C3C58"/>
    <w:rsid w:val="001C13CA"/>
    <w:rsid w:val="0039673D"/>
    <w:rsid w:val="005224A2"/>
    <w:rsid w:val="005C3366"/>
    <w:rsid w:val="007D3CAD"/>
    <w:rsid w:val="00926AFA"/>
    <w:rsid w:val="009F20DB"/>
    <w:rsid w:val="00CB4EDF"/>
    <w:rsid w:val="00E22EB0"/>
    <w:rsid w:val="00FD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1600</vt:lpstr>
    </vt:vector>
  </TitlesOfParts>
  <Company>State of Illinois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1600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