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5961" w14:textId="77777777" w:rsidR="00AA67FB" w:rsidRDefault="00AA67FB" w:rsidP="001D5D06">
      <w:pPr>
        <w:widowControl w:val="0"/>
        <w:autoSpaceDE w:val="0"/>
        <w:autoSpaceDN w:val="0"/>
        <w:adjustRightInd w:val="0"/>
      </w:pPr>
    </w:p>
    <w:p w14:paraId="0349DDEC" w14:textId="41F8650B" w:rsidR="00AA67FB" w:rsidRDefault="00AA67FB" w:rsidP="001D5D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13B79">
        <w:rPr>
          <w:b/>
          <w:bCs/>
        </w:rPr>
        <w:t>2749</w:t>
      </w:r>
      <w:r>
        <w:rPr>
          <w:b/>
          <w:bCs/>
        </w:rPr>
        <w:t>.110  Application</w:t>
      </w:r>
      <w:r>
        <w:t xml:space="preserve"> </w:t>
      </w:r>
    </w:p>
    <w:p w14:paraId="43D347A1" w14:textId="77777777" w:rsidR="00AA67FB" w:rsidRDefault="00AA67FB" w:rsidP="001D5D06">
      <w:pPr>
        <w:widowControl w:val="0"/>
        <w:autoSpaceDE w:val="0"/>
        <w:autoSpaceDN w:val="0"/>
        <w:adjustRightInd w:val="0"/>
      </w:pPr>
    </w:p>
    <w:p w14:paraId="1B6FBB5E" w14:textId="4F07849D" w:rsidR="006A14E3" w:rsidRDefault="00AA67FB" w:rsidP="006A14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A0A5A" w:rsidRPr="007A0A5A">
        <w:t>An application for an NES must be submitted annually and an applicant must also complete the Free Application for Federal Student Aid (FAFSA</w:t>
      </w:r>
      <w:r w:rsidR="00644432" w:rsidRPr="007A0A5A">
        <w:t>®</w:t>
      </w:r>
      <w:r w:rsidR="007A0A5A" w:rsidRPr="007A0A5A">
        <w:t>).  An ISAC application for an NES and a FAFSA must be completed and received by April 30 immediately preceding the academic year for which the scholarship is being requested</w:t>
      </w:r>
      <w:r w:rsidR="00954257" w:rsidRPr="00DB0B9E">
        <w:t>.</w:t>
      </w:r>
    </w:p>
    <w:p w14:paraId="2873C164" w14:textId="671B89EE" w:rsidR="00BA5D49" w:rsidRPr="007A0A5A" w:rsidRDefault="00BA5D49" w:rsidP="00C1445A"/>
    <w:p w14:paraId="3335B10E" w14:textId="58AB73A0" w:rsidR="007A0A5A" w:rsidRPr="007A0A5A" w:rsidRDefault="007A0A5A" w:rsidP="007A0A5A">
      <w:pPr>
        <w:ind w:left="2160" w:hanging="720"/>
      </w:pPr>
      <w:r w:rsidRPr="007A0A5A">
        <w:t>1)</w:t>
      </w:r>
      <w:r>
        <w:tab/>
      </w:r>
      <w:r w:rsidRPr="007A0A5A">
        <w:t>An application will be available on ISAC</w:t>
      </w:r>
      <w:r w:rsidR="00644432">
        <w:t>'</w:t>
      </w:r>
      <w:r w:rsidRPr="007A0A5A">
        <w:t xml:space="preserve">s website </w:t>
      </w:r>
      <w:bookmarkStart w:id="0" w:name="_cp_change_65"/>
      <w:bookmarkEnd w:id="0"/>
      <w:r w:rsidR="00644432">
        <w:rPr>
          <w:u w:color="000000"/>
          <w:shd w:val="clear" w:color="auto" w:fill="FFFFFF"/>
        </w:rPr>
        <w:t xml:space="preserve">(isac.org) </w:t>
      </w:r>
      <w:r w:rsidRPr="007A0A5A">
        <w:t xml:space="preserve">from March 1 through April 30 of each year. </w:t>
      </w:r>
      <w:r w:rsidR="00644432">
        <w:t xml:space="preserve"> </w:t>
      </w:r>
      <w:r w:rsidR="00644432">
        <w:rPr>
          <w:u w:color="000000"/>
          <w:shd w:val="clear" w:color="auto" w:fill="FFFFFF"/>
        </w:rPr>
        <w:t>An applicant must provide demographic and educational program information on the application.</w:t>
      </w:r>
    </w:p>
    <w:p w14:paraId="2DD62B19" w14:textId="77777777" w:rsidR="007A0A5A" w:rsidRPr="007A0A5A" w:rsidRDefault="007A0A5A" w:rsidP="00C1445A"/>
    <w:p w14:paraId="268764E0" w14:textId="472425DF" w:rsidR="007A0A5A" w:rsidRDefault="007A0A5A" w:rsidP="007A0A5A">
      <w:pPr>
        <w:ind w:left="2160" w:hanging="720"/>
      </w:pPr>
      <w:r w:rsidRPr="007A0A5A">
        <w:t>2)</w:t>
      </w:r>
      <w:r>
        <w:tab/>
      </w:r>
      <w:r w:rsidRPr="007A0A5A">
        <w:t>If the NES application is incomplete, ISAC will notify the applicant.  The applicant will then have until May 31 to furnish the missing information; however, the application will only be considered for processing as of the date the application is complete and received by ISAC.</w:t>
      </w:r>
    </w:p>
    <w:p w14:paraId="780FEF11" w14:textId="40FD3274" w:rsidR="00EF6873" w:rsidRPr="00954257" w:rsidRDefault="00EF6873" w:rsidP="003A6FE7">
      <w:pPr>
        <w:autoSpaceDE w:val="0"/>
        <w:autoSpaceDN w:val="0"/>
        <w:adjustRightInd w:val="0"/>
        <w:contextualSpacing/>
      </w:pPr>
    </w:p>
    <w:p w14:paraId="16536094" w14:textId="2E5F966A" w:rsidR="00AA67FB" w:rsidRPr="00EA075F" w:rsidRDefault="007A0A5A" w:rsidP="00EB3F3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1D3247" w:rsidRPr="00EA075F">
        <w:t>)</w:t>
      </w:r>
      <w:r w:rsidR="00AA67FB" w:rsidRPr="00EA075F">
        <w:tab/>
      </w:r>
      <w:r w:rsidR="001D3247" w:rsidRPr="00EA075F">
        <w:rPr>
          <w:i/>
          <w:iCs/>
        </w:rPr>
        <w:t xml:space="preserve">Each person applying for a scholarship shall be provided with a copy of </w:t>
      </w:r>
      <w:r w:rsidR="00C57114">
        <w:t xml:space="preserve">Section 6 </w:t>
      </w:r>
      <w:r w:rsidR="004549F1">
        <w:t xml:space="preserve">or </w:t>
      </w:r>
      <w:r w:rsidR="00205EB1">
        <w:t xml:space="preserve">6.5(e) </w:t>
      </w:r>
      <w:r w:rsidR="00C57114">
        <w:t>of the Law</w:t>
      </w:r>
      <w:r w:rsidR="001D3247" w:rsidRPr="00EA075F">
        <w:rPr>
          <w:i/>
          <w:iCs/>
        </w:rPr>
        <w:t xml:space="preserve"> at the time of application.</w:t>
      </w:r>
      <w:r w:rsidR="001D3247" w:rsidRPr="00EA075F">
        <w:t xml:space="preserve"> </w:t>
      </w:r>
      <w:r w:rsidR="00B02925">
        <w:t xml:space="preserve"> </w:t>
      </w:r>
      <w:r w:rsidR="001D3247" w:rsidRPr="00EA075F">
        <w:t>(</w:t>
      </w:r>
      <w:r w:rsidR="004549F1">
        <w:t>Sections</w:t>
      </w:r>
      <w:r w:rsidR="001D3247" w:rsidRPr="00EA075F">
        <w:t xml:space="preserve"> 6 </w:t>
      </w:r>
      <w:r w:rsidR="004549F1">
        <w:t xml:space="preserve">and 6.5(e) </w:t>
      </w:r>
      <w:r w:rsidR="001D3247" w:rsidRPr="00EA075F">
        <w:t>of the Law)</w:t>
      </w:r>
      <w:r w:rsidR="00AA67FB" w:rsidRPr="00EA075F">
        <w:t xml:space="preserve"> </w:t>
      </w:r>
    </w:p>
    <w:p w14:paraId="17ACDBEB" w14:textId="77777777" w:rsidR="00AA67FB" w:rsidRDefault="00AA67FB" w:rsidP="006F5BD3">
      <w:pPr>
        <w:widowControl w:val="0"/>
        <w:autoSpaceDE w:val="0"/>
        <w:autoSpaceDN w:val="0"/>
        <w:adjustRightInd w:val="0"/>
      </w:pPr>
    </w:p>
    <w:p w14:paraId="5D7D8B27" w14:textId="06CB6FBC" w:rsidR="00205EB1" w:rsidRPr="00D55B37" w:rsidRDefault="007A0A5A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A36DC">
        <w:t>12574</w:t>
      </w:r>
      <w:r w:rsidRPr="00524821">
        <w:t xml:space="preserve">, effective </w:t>
      </w:r>
      <w:r w:rsidR="00FA36DC">
        <w:t>August 1, 2024</w:t>
      </w:r>
      <w:r w:rsidRPr="00524821">
        <w:t>)</w:t>
      </w:r>
    </w:p>
    <w:sectPr w:rsidR="00205EB1" w:rsidRPr="00D55B37" w:rsidSect="006F5B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1F2"/>
    <w:multiLevelType w:val="hybridMultilevel"/>
    <w:tmpl w:val="AFB4FE80"/>
    <w:lvl w:ilvl="0" w:tplc="E82209AE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8779CF"/>
    <w:multiLevelType w:val="hybridMultilevel"/>
    <w:tmpl w:val="B034619E"/>
    <w:lvl w:ilvl="0" w:tplc="690C68B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7FB"/>
    <w:rsid w:val="00026B45"/>
    <w:rsid w:val="000B7CC9"/>
    <w:rsid w:val="000C6FA6"/>
    <w:rsid w:val="001746C8"/>
    <w:rsid w:val="0018426F"/>
    <w:rsid w:val="001B46E8"/>
    <w:rsid w:val="001D3247"/>
    <w:rsid w:val="001D5D06"/>
    <w:rsid w:val="00203292"/>
    <w:rsid w:val="00205EB1"/>
    <w:rsid w:val="0022269B"/>
    <w:rsid w:val="00254B9D"/>
    <w:rsid w:val="003A1C1D"/>
    <w:rsid w:val="003A26BC"/>
    <w:rsid w:val="003A6FE7"/>
    <w:rsid w:val="004549F1"/>
    <w:rsid w:val="004800D3"/>
    <w:rsid w:val="004B2FA7"/>
    <w:rsid w:val="004E712A"/>
    <w:rsid w:val="00535B21"/>
    <w:rsid w:val="00613A10"/>
    <w:rsid w:val="00613B79"/>
    <w:rsid w:val="00644432"/>
    <w:rsid w:val="006766A4"/>
    <w:rsid w:val="006A14E3"/>
    <w:rsid w:val="006C168C"/>
    <w:rsid w:val="006F5BD3"/>
    <w:rsid w:val="00754389"/>
    <w:rsid w:val="00756EDA"/>
    <w:rsid w:val="007A0A5A"/>
    <w:rsid w:val="007E71E1"/>
    <w:rsid w:val="008A591D"/>
    <w:rsid w:val="00954257"/>
    <w:rsid w:val="00997959"/>
    <w:rsid w:val="009C441D"/>
    <w:rsid w:val="00AA67FB"/>
    <w:rsid w:val="00B02925"/>
    <w:rsid w:val="00B40B92"/>
    <w:rsid w:val="00B5621E"/>
    <w:rsid w:val="00BA5D49"/>
    <w:rsid w:val="00BB6A12"/>
    <w:rsid w:val="00BD143E"/>
    <w:rsid w:val="00BE1825"/>
    <w:rsid w:val="00C1445A"/>
    <w:rsid w:val="00C57114"/>
    <w:rsid w:val="00C95C05"/>
    <w:rsid w:val="00CC413D"/>
    <w:rsid w:val="00D863B5"/>
    <w:rsid w:val="00DB0B9E"/>
    <w:rsid w:val="00DF6C27"/>
    <w:rsid w:val="00DF776B"/>
    <w:rsid w:val="00E53B0C"/>
    <w:rsid w:val="00E71761"/>
    <w:rsid w:val="00EA075F"/>
    <w:rsid w:val="00EB3F38"/>
    <w:rsid w:val="00EF6873"/>
    <w:rsid w:val="00F34831"/>
    <w:rsid w:val="00F40F1C"/>
    <w:rsid w:val="00FA36DC"/>
    <w:rsid w:val="00FE74B2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BEFA00"/>
  <w15:docId w15:val="{217943A3-34F5-4433-BE58-B32EBB45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3247"/>
  </w:style>
  <w:style w:type="character" w:styleId="Hyperlink">
    <w:name w:val="Hyperlink"/>
    <w:basedOn w:val="DefaultParagraphFont"/>
    <w:unhideWhenUsed/>
    <w:rsid w:val="009542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5</cp:revision>
  <dcterms:created xsi:type="dcterms:W3CDTF">2024-07-23T17:04:00Z</dcterms:created>
  <dcterms:modified xsi:type="dcterms:W3CDTF">2024-08-15T16:20:00Z</dcterms:modified>
</cp:coreProperties>
</file>