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53" w:rsidRDefault="00FD7353" w:rsidP="00FD7353">
      <w:pPr>
        <w:widowControl w:val="0"/>
        <w:autoSpaceDE w:val="0"/>
        <w:autoSpaceDN w:val="0"/>
        <w:adjustRightInd w:val="0"/>
      </w:pPr>
      <w:bookmarkStart w:id="0" w:name="_GoBack"/>
      <w:bookmarkEnd w:id="0"/>
    </w:p>
    <w:p w:rsidR="00FD7353" w:rsidRDefault="00FD7353" w:rsidP="00FD7353">
      <w:pPr>
        <w:widowControl w:val="0"/>
        <w:autoSpaceDE w:val="0"/>
        <w:autoSpaceDN w:val="0"/>
        <w:adjustRightInd w:val="0"/>
      </w:pPr>
      <w:r>
        <w:rPr>
          <w:b/>
          <w:bCs/>
        </w:rPr>
        <w:t>Section 125.390  Briefs and Oral Argument</w:t>
      </w:r>
      <w:r>
        <w:t xml:space="preserve"> </w:t>
      </w:r>
    </w:p>
    <w:p w:rsidR="00FD7353" w:rsidRDefault="00FD7353" w:rsidP="00FD7353">
      <w:pPr>
        <w:widowControl w:val="0"/>
        <w:autoSpaceDE w:val="0"/>
        <w:autoSpaceDN w:val="0"/>
        <w:adjustRightInd w:val="0"/>
      </w:pPr>
    </w:p>
    <w:p w:rsidR="00FD7353" w:rsidRDefault="00FD7353" w:rsidP="00FD7353">
      <w:pPr>
        <w:widowControl w:val="0"/>
        <w:autoSpaceDE w:val="0"/>
        <w:autoSpaceDN w:val="0"/>
        <w:adjustRightInd w:val="0"/>
      </w:pPr>
      <w:r>
        <w:t xml:space="preserve">The parties may submit written briefs to the Hearing Officer or </w:t>
      </w:r>
      <w:r w:rsidR="00565833">
        <w:t xml:space="preserve">the </w:t>
      </w:r>
      <w:r>
        <w:t xml:space="preserve">Board, as the case may be, within 5 days after the close of the hearing, or within such other time as is consistent with the responsibility for decision as required by law.  Upon request at the time of submission of briefs or on its own motion, the Board or the Hearing Officer may permit oral argument by the parties. </w:t>
      </w:r>
    </w:p>
    <w:p w:rsidR="001C71C2" w:rsidRDefault="001C71C2" w:rsidP="00573770"/>
    <w:p w:rsidR="00FD7353" w:rsidRPr="00D55B37" w:rsidRDefault="00FD7353">
      <w:pPr>
        <w:pStyle w:val="JCARSourceNote"/>
        <w:ind w:left="720"/>
      </w:pPr>
      <w:r w:rsidRPr="00D55B37">
        <w:t xml:space="preserve">(Source:  </w:t>
      </w:r>
      <w:r>
        <w:t>Amended</w:t>
      </w:r>
      <w:r w:rsidRPr="00D55B37">
        <w:t xml:space="preserve"> at </w:t>
      </w:r>
      <w:r>
        <w:t>3</w:t>
      </w:r>
      <w:r w:rsidR="00D967B2">
        <w:t>5</w:t>
      </w:r>
      <w:r>
        <w:t xml:space="preserve"> I</w:t>
      </w:r>
      <w:r w:rsidRPr="00D55B37">
        <w:t xml:space="preserve">ll. Reg. </w:t>
      </w:r>
      <w:r w:rsidR="001E450C">
        <w:t>2351</w:t>
      </w:r>
      <w:r w:rsidRPr="00D55B37">
        <w:t xml:space="preserve">, effective </w:t>
      </w:r>
      <w:r w:rsidR="001E450C">
        <w:t>February 4, 2011</w:t>
      </w:r>
      <w:r w:rsidRPr="00D55B37">
        <w:t>)</w:t>
      </w:r>
    </w:p>
    <w:sectPr w:rsidR="00FD735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BE" w:rsidRDefault="00161FBE">
      <w:r>
        <w:separator/>
      </w:r>
    </w:p>
  </w:endnote>
  <w:endnote w:type="continuationSeparator" w:id="0">
    <w:p w:rsidR="00161FBE" w:rsidRDefault="0016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BE" w:rsidRDefault="00161FBE">
      <w:r>
        <w:separator/>
      </w:r>
    </w:p>
  </w:footnote>
  <w:footnote w:type="continuationSeparator" w:id="0">
    <w:p w:rsidR="00161FBE" w:rsidRDefault="00161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28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633"/>
    <w:rsid w:val="001433F3"/>
    <w:rsid w:val="00145C78"/>
    <w:rsid w:val="00146F30"/>
    <w:rsid w:val="00146FFB"/>
    <w:rsid w:val="0015097E"/>
    <w:rsid w:val="0015246A"/>
    <w:rsid w:val="00153DEA"/>
    <w:rsid w:val="00154F65"/>
    <w:rsid w:val="00155217"/>
    <w:rsid w:val="00155905"/>
    <w:rsid w:val="00161FBE"/>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50C"/>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833"/>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289F"/>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28C"/>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52"/>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4177"/>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7B2"/>
    <w:rsid w:val="00D97042"/>
    <w:rsid w:val="00D97549"/>
    <w:rsid w:val="00DA3644"/>
    <w:rsid w:val="00DB2CC7"/>
    <w:rsid w:val="00DB78E4"/>
    <w:rsid w:val="00DC016D"/>
    <w:rsid w:val="00DC505C"/>
    <w:rsid w:val="00DC5FDC"/>
    <w:rsid w:val="00DD3C9D"/>
    <w:rsid w:val="00DD544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7B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353"/>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3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3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06673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