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4A" w:rsidRDefault="00FF504A" w:rsidP="00FF504A">
      <w:pPr>
        <w:widowControl w:val="0"/>
        <w:autoSpaceDE w:val="0"/>
        <w:autoSpaceDN w:val="0"/>
        <w:adjustRightInd w:val="0"/>
      </w:pPr>
      <w:bookmarkStart w:id="0" w:name="_GoBack"/>
      <w:bookmarkEnd w:id="0"/>
    </w:p>
    <w:p w:rsidR="00FF504A" w:rsidRDefault="00FF504A" w:rsidP="00FF504A">
      <w:pPr>
        <w:widowControl w:val="0"/>
        <w:autoSpaceDE w:val="0"/>
        <w:autoSpaceDN w:val="0"/>
        <w:adjustRightInd w:val="0"/>
      </w:pPr>
      <w:r>
        <w:rPr>
          <w:b/>
          <w:bCs/>
        </w:rPr>
        <w:t>Section 204.90  Interim Approval of Voting Systems</w:t>
      </w:r>
      <w:r>
        <w:t xml:space="preserve"> </w:t>
      </w:r>
    </w:p>
    <w:p w:rsidR="00FF504A" w:rsidRDefault="00FF504A" w:rsidP="00FF504A">
      <w:pPr>
        <w:widowControl w:val="0"/>
        <w:autoSpaceDE w:val="0"/>
        <w:autoSpaceDN w:val="0"/>
        <w:adjustRightInd w:val="0"/>
      </w:pPr>
    </w:p>
    <w:p w:rsidR="00FF504A" w:rsidRDefault="00FF504A" w:rsidP="00FF504A">
      <w:pPr>
        <w:widowControl w:val="0"/>
        <w:autoSpaceDE w:val="0"/>
        <w:autoSpaceDN w:val="0"/>
        <w:adjustRightInd w:val="0"/>
        <w:ind w:left="1440" w:hanging="720"/>
      </w:pPr>
      <w:r>
        <w:t>a)</w:t>
      </w:r>
      <w:r>
        <w:tab/>
        <w:t xml:space="preserve">If the Board, based upon the staff review report or any additional data submitted to it by the applicant pursuant to Section 204.80(c), preliminarily determines that the proposed voting system demonstrates the capability to fulfill all of the requirements set forth in Sections 24A-16 of the Election Code and Section 204.40(a) of this Part, the Board shall approve the use of the system on an interim basis. </w:t>
      </w:r>
      <w:r w:rsidR="00A8222F">
        <w:t xml:space="preserve"> </w:t>
      </w:r>
      <w:r w:rsidR="001735A1">
        <w:t>Approval</w:t>
      </w:r>
      <w:r>
        <w:t xml:space="preserve"> shall limit the use of the system to specific election jurisdictions or precincts, to specific elections, and to specific procedural functions if the Board determines the limitation to be necessary due to inability of the applicant to furnish system components and/or the ability of the system to address characteristics of the particular elections. </w:t>
      </w:r>
    </w:p>
    <w:p w:rsidR="00FF504A" w:rsidRDefault="00FF504A" w:rsidP="00FF504A">
      <w:pPr>
        <w:widowControl w:val="0"/>
        <w:autoSpaceDE w:val="0"/>
        <w:autoSpaceDN w:val="0"/>
        <w:adjustRightInd w:val="0"/>
        <w:ind w:left="1440" w:hanging="720"/>
      </w:pPr>
    </w:p>
    <w:p w:rsidR="00FF504A" w:rsidRDefault="00FF504A" w:rsidP="00FF504A">
      <w:pPr>
        <w:widowControl w:val="0"/>
        <w:autoSpaceDE w:val="0"/>
        <w:autoSpaceDN w:val="0"/>
        <w:adjustRightInd w:val="0"/>
        <w:ind w:left="1440" w:hanging="720"/>
      </w:pPr>
      <w:r>
        <w:t>b)</w:t>
      </w:r>
      <w:r>
        <w:tab/>
        <w:t xml:space="preserve">Any interim approval granted by the Board shall be for a period not to exceed 2 years. </w:t>
      </w:r>
    </w:p>
    <w:p w:rsidR="00FF504A" w:rsidRDefault="00FF504A" w:rsidP="00FF504A">
      <w:pPr>
        <w:widowControl w:val="0"/>
        <w:autoSpaceDE w:val="0"/>
        <w:autoSpaceDN w:val="0"/>
        <w:adjustRightInd w:val="0"/>
        <w:ind w:left="1440" w:hanging="720"/>
      </w:pPr>
    </w:p>
    <w:p w:rsidR="00FF504A" w:rsidRDefault="00FF504A" w:rsidP="00FF504A">
      <w:pPr>
        <w:widowControl w:val="0"/>
        <w:autoSpaceDE w:val="0"/>
        <w:autoSpaceDN w:val="0"/>
        <w:adjustRightInd w:val="0"/>
        <w:ind w:left="1440" w:hanging="720"/>
      </w:pPr>
      <w:r>
        <w:t>c)</w:t>
      </w:r>
      <w:r>
        <w:tab/>
        <w:t xml:space="preserve">During the interim approval period, the Board staff shall monitor the performance of the proposed voting system and shall, at the expiration of the interim approval period, submit a written report to the Board indicating </w:t>
      </w:r>
      <w:r w:rsidR="009330AF">
        <w:t>staff's</w:t>
      </w:r>
      <w:r>
        <w:t xml:space="preserve"> findings, conclusions, and final recommendations. </w:t>
      </w:r>
    </w:p>
    <w:p w:rsidR="00FF504A" w:rsidRDefault="00FF504A" w:rsidP="00FF504A">
      <w:pPr>
        <w:widowControl w:val="0"/>
        <w:autoSpaceDE w:val="0"/>
        <w:autoSpaceDN w:val="0"/>
        <w:adjustRightInd w:val="0"/>
        <w:ind w:left="1440" w:hanging="720"/>
      </w:pPr>
    </w:p>
    <w:p w:rsidR="00FF504A" w:rsidRDefault="00FF504A" w:rsidP="00FF504A">
      <w:pPr>
        <w:widowControl w:val="0"/>
        <w:autoSpaceDE w:val="0"/>
        <w:autoSpaceDN w:val="0"/>
        <w:adjustRightInd w:val="0"/>
        <w:ind w:left="1440" w:hanging="720"/>
      </w:pPr>
      <w:r>
        <w:t>d)</w:t>
      </w:r>
      <w:r>
        <w:tab/>
        <w:t xml:space="preserve">Within 30 days following the expiration of the interim approval period, the </w:t>
      </w:r>
      <w:r w:rsidR="009330AF">
        <w:t>applicant</w:t>
      </w:r>
      <w:r>
        <w:t xml:space="preserve"> shall submit to the Board a written request for final approval of the proposed voting system. </w:t>
      </w:r>
      <w:r w:rsidR="00A8222F">
        <w:t xml:space="preserve"> </w:t>
      </w:r>
      <w:r>
        <w:t xml:space="preserve">The </w:t>
      </w:r>
      <w:r w:rsidR="009330AF">
        <w:t>applicant</w:t>
      </w:r>
      <w:r>
        <w:t xml:space="preserve"> shall also submit at the same time its own report identifying what problems, if any, were encountered by the proposed voting system during the interim approval period. </w:t>
      </w:r>
    </w:p>
    <w:p w:rsidR="00FF504A" w:rsidRDefault="00FF504A" w:rsidP="00FF504A">
      <w:pPr>
        <w:widowControl w:val="0"/>
        <w:autoSpaceDE w:val="0"/>
        <w:autoSpaceDN w:val="0"/>
        <w:adjustRightInd w:val="0"/>
        <w:ind w:left="1440" w:hanging="720"/>
      </w:pPr>
    </w:p>
    <w:p w:rsidR="00FF504A" w:rsidRDefault="00FF504A">
      <w:pPr>
        <w:pStyle w:val="JCARSourceNote"/>
        <w:ind w:left="720"/>
      </w:pPr>
      <w:r w:rsidRPr="00D55B37">
        <w:t xml:space="preserve">(Source:  </w:t>
      </w:r>
      <w:r>
        <w:t>Amended</w:t>
      </w:r>
      <w:r w:rsidRPr="00D55B37">
        <w:t xml:space="preserve"> at 2</w:t>
      </w:r>
      <w:r w:rsidR="001735A1">
        <w:t>9</w:t>
      </w:r>
      <w:r>
        <w:t xml:space="preserve"> I</w:t>
      </w:r>
      <w:r w:rsidRPr="00D55B37">
        <w:t xml:space="preserve">ll. Reg. </w:t>
      </w:r>
      <w:r w:rsidR="008251CE">
        <w:t>13734</w:t>
      </w:r>
      <w:r w:rsidRPr="00D55B37">
        <w:t xml:space="preserve">, effective </w:t>
      </w:r>
      <w:r w:rsidR="008251CE">
        <w:t>August 25, 2005</w:t>
      </w:r>
      <w:r w:rsidRPr="00D55B37">
        <w:t>)</w:t>
      </w:r>
    </w:p>
    <w:sectPr w:rsidR="00FF504A" w:rsidSect="00FF504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F8A">
      <w:r>
        <w:separator/>
      </w:r>
    </w:p>
  </w:endnote>
  <w:endnote w:type="continuationSeparator" w:id="0">
    <w:p w:rsidR="00000000" w:rsidRDefault="00A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F8A">
      <w:r>
        <w:separator/>
      </w:r>
    </w:p>
  </w:footnote>
  <w:footnote w:type="continuationSeparator" w:id="0">
    <w:p w:rsidR="00000000" w:rsidRDefault="00A90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7074"/>
    <w:rsid w:val="000C20EF"/>
    <w:rsid w:val="000D225F"/>
    <w:rsid w:val="00147261"/>
    <w:rsid w:val="001735A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D5767"/>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51CE"/>
    <w:rsid w:val="008271B1"/>
    <w:rsid w:val="00837F88"/>
    <w:rsid w:val="0084781C"/>
    <w:rsid w:val="008E3F66"/>
    <w:rsid w:val="00932B5E"/>
    <w:rsid w:val="009330AF"/>
    <w:rsid w:val="00935A8C"/>
    <w:rsid w:val="0098276C"/>
    <w:rsid w:val="00A174BB"/>
    <w:rsid w:val="00A2265D"/>
    <w:rsid w:val="00A24A32"/>
    <w:rsid w:val="00A600AA"/>
    <w:rsid w:val="00A8222F"/>
    <w:rsid w:val="00A90F8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62B4D"/>
    <w:rsid w:val="00FA558B"/>
    <w:rsid w:val="00FA6B4F"/>
    <w:rsid w:val="00FF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