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9B2" w:rsidRDefault="006019B2" w:rsidP="006019B2"/>
    <w:p w:rsidR="002B73DA" w:rsidRPr="002B73DA" w:rsidRDefault="002B73DA" w:rsidP="006019B2">
      <w:r w:rsidRPr="002B73DA">
        <w:t>Section</w:t>
      </w:r>
    </w:p>
    <w:p w:rsidR="002B73DA" w:rsidRPr="002B73DA" w:rsidRDefault="002B73DA" w:rsidP="006019B2">
      <w:r w:rsidRPr="002B73DA">
        <w:t>219.10</w:t>
      </w:r>
      <w:r w:rsidRPr="002B73DA">
        <w:tab/>
      </w:r>
      <w:r w:rsidRPr="002B73DA">
        <w:tab/>
        <w:t>General Provisions</w:t>
      </w:r>
    </w:p>
    <w:p w:rsidR="002B73DA" w:rsidRPr="002B73DA" w:rsidRDefault="002B73DA" w:rsidP="006019B2">
      <w:r w:rsidRPr="002B73DA">
        <w:t>219.20</w:t>
      </w:r>
      <w:r w:rsidRPr="002B73DA">
        <w:tab/>
      </w:r>
      <w:r w:rsidRPr="002B73DA">
        <w:tab/>
        <w:t>Office, Candidate and Party ID Numbers</w:t>
      </w:r>
    </w:p>
    <w:p w:rsidR="002B73DA" w:rsidRPr="002B73DA" w:rsidRDefault="002B73DA" w:rsidP="006019B2">
      <w:r w:rsidRPr="002B73DA">
        <w:t>219.30</w:t>
      </w:r>
      <w:r w:rsidRPr="002B73DA">
        <w:tab/>
      </w:r>
      <w:r w:rsidR="006019B2">
        <w:tab/>
      </w:r>
      <w:r w:rsidRPr="002B73DA">
        <w:t>File Specification and Export Procedures</w:t>
      </w:r>
    </w:p>
    <w:p w:rsidR="002B73DA" w:rsidRDefault="002B73DA" w:rsidP="006019B2">
      <w:r w:rsidRPr="002B73DA">
        <w:t>219.40</w:t>
      </w:r>
      <w:r w:rsidRPr="002B73DA">
        <w:tab/>
      </w:r>
      <w:r w:rsidRPr="002B73DA">
        <w:tab/>
        <w:t>New System Requirements</w:t>
      </w:r>
    </w:p>
    <w:p w:rsidR="002521C2" w:rsidRDefault="002521C2" w:rsidP="006019B2"/>
    <w:p w:rsidR="002521C2" w:rsidRPr="002B73DA" w:rsidRDefault="002521C2" w:rsidP="006019B2">
      <w:r>
        <w:t>219.APPENDIX A</w:t>
      </w:r>
      <w:r>
        <w:tab/>
        <w:t>Illinois eCanvass File Format</w:t>
      </w:r>
      <w:bookmarkStart w:id="0" w:name="_GoBack"/>
      <w:bookmarkEnd w:id="0"/>
    </w:p>
    <w:sectPr w:rsidR="002521C2" w:rsidRPr="002B73DA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73DA" w:rsidRDefault="002B73DA">
      <w:r>
        <w:separator/>
      </w:r>
    </w:p>
  </w:endnote>
  <w:endnote w:type="continuationSeparator" w:id="0">
    <w:p w:rsidR="002B73DA" w:rsidRDefault="002B7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73DA" w:rsidRDefault="002B73DA">
      <w:r>
        <w:separator/>
      </w:r>
    </w:p>
  </w:footnote>
  <w:footnote w:type="continuationSeparator" w:id="0">
    <w:p w:rsidR="002B73DA" w:rsidRDefault="002B73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3DA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1C2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3DA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19B2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C83652-0A5C-4705-9086-CA2C9C820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Lane, Arlene L.</cp:lastModifiedBy>
  <cp:revision>3</cp:revision>
  <dcterms:created xsi:type="dcterms:W3CDTF">2014-10-14T20:48:00Z</dcterms:created>
  <dcterms:modified xsi:type="dcterms:W3CDTF">2015-01-22T16:09:00Z</dcterms:modified>
</cp:coreProperties>
</file>