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93E" w:rsidRDefault="00D3393E" w:rsidP="00D3393E">
      <w:pPr>
        <w:widowControl w:val="0"/>
        <w:autoSpaceDE w:val="0"/>
        <w:autoSpaceDN w:val="0"/>
        <w:adjustRightInd w:val="0"/>
      </w:pPr>
      <w:bookmarkStart w:id="0" w:name="_GoBack"/>
      <w:bookmarkEnd w:id="0"/>
    </w:p>
    <w:p w:rsidR="00D3393E" w:rsidRDefault="00D3393E" w:rsidP="00D3393E">
      <w:pPr>
        <w:widowControl w:val="0"/>
        <w:autoSpaceDE w:val="0"/>
        <w:autoSpaceDN w:val="0"/>
        <w:adjustRightInd w:val="0"/>
      </w:pPr>
      <w:r>
        <w:rPr>
          <w:b/>
          <w:bCs/>
        </w:rPr>
        <w:t>Section 320.530  Criteria for Trained Radiological Protection Personnel</w:t>
      </w:r>
      <w:r>
        <w:t xml:space="preserve"> </w:t>
      </w:r>
    </w:p>
    <w:p w:rsidR="00D3393E" w:rsidRDefault="00D3393E" w:rsidP="00D3393E">
      <w:pPr>
        <w:widowControl w:val="0"/>
        <w:autoSpaceDE w:val="0"/>
        <w:autoSpaceDN w:val="0"/>
        <w:adjustRightInd w:val="0"/>
      </w:pPr>
    </w:p>
    <w:p w:rsidR="00D3393E" w:rsidRDefault="00D3393E" w:rsidP="00D3393E">
      <w:pPr>
        <w:widowControl w:val="0"/>
        <w:autoSpaceDE w:val="0"/>
        <w:autoSpaceDN w:val="0"/>
        <w:adjustRightInd w:val="0"/>
        <w:ind w:left="1440" w:hanging="720"/>
      </w:pPr>
      <w:r>
        <w:t>a)</w:t>
      </w:r>
      <w:r>
        <w:tab/>
        <w:t xml:space="preserve">A cadre of radiological personnel shall be available at local government ESDAs to handle potential radiological emergencies resulting from peacetime incidents or the effects of nuclear weapon detonation.  Therefore, local government agencies shall recruit and assign personnel to the following positions after they become adequately trained </w:t>
      </w:r>
    </w:p>
    <w:p w:rsidR="00FF7B68" w:rsidRDefault="00FF7B68" w:rsidP="00D3393E">
      <w:pPr>
        <w:widowControl w:val="0"/>
        <w:autoSpaceDE w:val="0"/>
        <w:autoSpaceDN w:val="0"/>
        <w:adjustRightInd w:val="0"/>
        <w:ind w:left="2160" w:hanging="720"/>
      </w:pPr>
    </w:p>
    <w:p w:rsidR="00D3393E" w:rsidRDefault="00D3393E" w:rsidP="00D3393E">
      <w:pPr>
        <w:widowControl w:val="0"/>
        <w:autoSpaceDE w:val="0"/>
        <w:autoSpaceDN w:val="0"/>
        <w:adjustRightInd w:val="0"/>
        <w:ind w:left="2160" w:hanging="720"/>
      </w:pPr>
      <w:r>
        <w:t>1)</w:t>
      </w:r>
      <w:r>
        <w:tab/>
        <w:t xml:space="preserve">Radiological Protection Officer </w:t>
      </w:r>
    </w:p>
    <w:p w:rsidR="00FF7B68" w:rsidRDefault="00FF7B68" w:rsidP="00D3393E">
      <w:pPr>
        <w:widowControl w:val="0"/>
        <w:autoSpaceDE w:val="0"/>
        <w:autoSpaceDN w:val="0"/>
        <w:adjustRightInd w:val="0"/>
        <w:ind w:left="2160" w:hanging="720"/>
      </w:pPr>
    </w:p>
    <w:p w:rsidR="00D3393E" w:rsidRDefault="00D3393E" w:rsidP="00D3393E">
      <w:pPr>
        <w:widowControl w:val="0"/>
        <w:autoSpaceDE w:val="0"/>
        <w:autoSpaceDN w:val="0"/>
        <w:adjustRightInd w:val="0"/>
        <w:ind w:left="2160" w:hanging="720"/>
      </w:pPr>
      <w:r>
        <w:t>2)</w:t>
      </w:r>
      <w:r>
        <w:tab/>
        <w:t xml:space="preserve">Radiological Response Technician </w:t>
      </w:r>
    </w:p>
    <w:p w:rsidR="00FF7B68" w:rsidRDefault="00FF7B68" w:rsidP="00D3393E">
      <w:pPr>
        <w:widowControl w:val="0"/>
        <w:autoSpaceDE w:val="0"/>
        <w:autoSpaceDN w:val="0"/>
        <w:adjustRightInd w:val="0"/>
        <w:ind w:left="2160" w:hanging="720"/>
      </w:pPr>
    </w:p>
    <w:p w:rsidR="00D3393E" w:rsidRDefault="00D3393E" w:rsidP="00D3393E">
      <w:pPr>
        <w:widowControl w:val="0"/>
        <w:autoSpaceDE w:val="0"/>
        <w:autoSpaceDN w:val="0"/>
        <w:adjustRightInd w:val="0"/>
        <w:ind w:left="2160" w:hanging="720"/>
      </w:pPr>
      <w:r>
        <w:t>3)</w:t>
      </w:r>
      <w:r>
        <w:tab/>
        <w:t xml:space="preserve">The Radiological Monitor </w:t>
      </w:r>
    </w:p>
    <w:p w:rsidR="00FF7B68" w:rsidRDefault="00FF7B68" w:rsidP="00D3393E">
      <w:pPr>
        <w:widowControl w:val="0"/>
        <w:autoSpaceDE w:val="0"/>
        <w:autoSpaceDN w:val="0"/>
        <w:adjustRightInd w:val="0"/>
        <w:ind w:left="2160" w:hanging="720"/>
      </w:pPr>
    </w:p>
    <w:p w:rsidR="00D3393E" w:rsidRDefault="00D3393E" w:rsidP="00D3393E">
      <w:pPr>
        <w:widowControl w:val="0"/>
        <w:autoSpaceDE w:val="0"/>
        <w:autoSpaceDN w:val="0"/>
        <w:adjustRightInd w:val="0"/>
        <w:ind w:left="2160" w:hanging="720"/>
      </w:pPr>
      <w:r>
        <w:t>4)</w:t>
      </w:r>
      <w:r>
        <w:tab/>
        <w:t xml:space="preserve">Radiological Instructors </w:t>
      </w:r>
    </w:p>
    <w:p w:rsidR="00FF7B68" w:rsidRDefault="00FF7B68" w:rsidP="00D3393E">
      <w:pPr>
        <w:widowControl w:val="0"/>
        <w:autoSpaceDE w:val="0"/>
        <w:autoSpaceDN w:val="0"/>
        <w:adjustRightInd w:val="0"/>
        <w:ind w:left="1440" w:hanging="720"/>
      </w:pPr>
    </w:p>
    <w:p w:rsidR="00D3393E" w:rsidRDefault="00D3393E" w:rsidP="00D3393E">
      <w:pPr>
        <w:widowControl w:val="0"/>
        <w:autoSpaceDE w:val="0"/>
        <w:autoSpaceDN w:val="0"/>
        <w:adjustRightInd w:val="0"/>
        <w:ind w:left="1440" w:hanging="720"/>
      </w:pPr>
      <w:r>
        <w:t>b)</w:t>
      </w:r>
      <w:r>
        <w:tab/>
        <w:t xml:space="preserve">Personnel are considered adequately trained and may be assigned to the preceding positions when they have met the following non-resident training requirements as specified in FEMA's "Management Plan for the Radiological Training Series" (TD 100), dated September 1984.  This publication is available from IESDA, 110 East Adams Street in Springfield, Illinois, or from FEMA at 500 C Street, Southwest, Washington, DC. </w:t>
      </w:r>
    </w:p>
    <w:p w:rsidR="00D3393E" w:rsidRDefault="00D3393E" w:rsidP="00D3393E">
      <w:pPr>
        <w:widowControl w:val="0"/>
        <w:autoSpaceDE w:val="0"/>
        <w:autoSpaceDN w:val="0"/>
        <w:adjustRightInd w:val="0"/>
        <w:ind w:left="1440" w:hanging="720"/>
      </w:pPr>
    </w:p>
    <w:tbl>
      <w:tblPr>
        <w:tblW w:w="0" w:type="auto"/>
        <w:tblInd w:w="1905" w:type="dxa"/>
        <w:tblBorders>
          <w:left w:val="single" w:sz="12" w:space="4" w:color="auto"/>
          <w:bottom w:val="none" w:sz="24" w:space="0" w:color="auto"/>
          <w:right w:val="none" w:sz="44" w:space="0" w:color="auto"/>
        </w:tblBorders>
        <w:tblLayout w:type="fixed"/>
        <w:tblCellMar>
          <w:left w:w="480" w:type="dxa"/>
          <w:right w:w="480" w:type="dxa"/>
        </w:tblCellMar>
        <w:tblLook w:val="0000" w:firstRow="0" w:lastRow="0" w:firstColumn="0" w:lastColumn="0" w:noHBand="0" w:noVBand="0"/>
      </w:tblPr>
      <w:tblGrid>
        <w:gridCol w:w="3648"/>
        <w:gridCol w:w="4218"/>
      </w:tblGrid>
      <w:tr w:rsidR="00D3393E">
        <w:tblPrEx>
          <w:tblCellMar>
            <w:top w:w="0" w:type="dxa"/>
            <w:bottom w:w="0" w:type="dxa"/>
          </w:tblCellMar>
        </w:tblPrEx>
        <w:tc>
          <w:tcPr>
            <w:tcW w:w="3648" w:type="dxa"/>
            <w:tcBorders>
              <w:top w:val="nil"/>
              <w:left w:val="nil"/>
              <w:bottom w:val="nil"/>
              <w:right w:val="nil"/>
            </w:tcBorders>
          </w:tcPr>
          <w:p w:rsidR="00D3393E" w:rsidRPr="0052605E" w:rsidRDefault="00D3393E" w:rsidP="0052605E">
            <w:pPr>
              <w:widowControl w:val="0"/>
              <w:autoSpaceDE w:val="0"/>
              <w:autoSpaceDN w:val="0"/>
              <w:adjustRightInd w:val="0"/>
              <w:ind w:left="-465" w:right="-204"/>
              <w:rPr>
                <w:u w:val="single"/>
              </w:rPr>
            </w:pPr>
            <w:r w:rsidRPr="0052605E">
              <w:rPr>
                <w:u w:val="single"/>
              </w:rPr>
              <w:t>Position</w:t>
            </w:r>
          </w:p>
        </w:tc>
        <w:tc>
          <w:tcPr>
            <w:tcW w:w="4218" w:type="dxa"/>
            <w:tcBorders>
              <w:top w:val="nil"/>
              <w:left w:val="nil"/>
              <w:bottom w:val="nil"/>
              <w:right w:val="nil"/>
            </w:tcBorders>
          </w:tcPr>
          <w:p w:rsidR="00D3393E" w:rsidRPr="0052605E" w:rsidRDefault="00D3393E" w:rsidP="0052605E">
            <w:pPr>
              <w:widowControl w:val="0"/>
              <w:autoSpaceDE w:val="0"/>
              <w:autoSpaceDN w:val="0"/>
              <w:adjustRightInd w:val="0"/>
              <w:ind w:left="-252" w:right="-423"/>
              <w:rPr>
                <w:u w:val="single"/>
              </w:rPr>
            </w:pPr>
            <w:r w:rsidRPr="0052605E">
              <w:rPr>
                <w:u w:val="single"/>
              </w:rPr>
              <w:t>Training Requirement</w:t>
            </w:r>
          </w:p>
        </w:tc>
      </w:tr>
      <w:tr w:rsidR="00D3393E">
        <w:tblPrEx>
          <w:tblCellMar>
            <w:top w:w="0" w:type="dxa"/>
            <w:bottom w:w="0" w:type="dxa"/>
          </w:tblCellMar>
        </w:tblPrEx>
        <w:tc>
          <w:tcPr>
            <w:tcW w:w="3648" w:type="dxa"/>
            <w:tcBorders>
              <w:top w:val="nil"/>
              <w:left w:val="nil"/>
              <w:bottom w:val="nil"/>
              <w:right w:val="nil"/>
            </w:tcBorders>
          </w:tcPr>
          <w:p w:rsidR="00D3393E" w:rsidRDefault="00D3393E" w:rsidP="0052605E">
            <w:pPr>
              <w:widowControl w:val="0"/>
              <w:autoSpaceDE w:val="0"/>
              <w:autoSpaceDN w:val="0"/>
              <w:adjustRightInd w:val="0"/>
              <w:ind w:left="-465" w:right="-204"/>
            </w:pPr>
            <w:r>
              <w:t xml:space="preserve"> </w:t>
            </w:r>
          </w:p>
        </w:tc>
        <w:tc>
          <w:tcPr>
            <w:tcW w:w="4218" w:type="dxa"/>
            <w:tcBorders>
              <w:top w:val="nil"/>
              <w:left w:val="nil"/>
              <w:bottom w:val="nil"/>
              <w:right w:val="nil"/>
            </w:tcBorders>
          </w:tcPr>
          <w:p w:rsidR="00D3393E" w:rsidRDefault="00D3393E" w:rsidP="0052605E">
            <w:pPr>
              <w:widowControl w:val="0"/>
              <w:autoSpaceDE w:val="0"/>
              <w:autoSpaceDN w:val="0"/>
              <w:adjustRightInd w:val="0"/>
              <w:ind w:left="-252" w:right="-423"/>
            </w:pPr>
          </w:p>
        </w:tc>
      </w:tr>
      <w:tr w:rsidR="00D3393E">
        <w:tblPrEx>
          <w:tblCellMar>
            <w:top w:w="0" w:type="dxa"/>
            <w:bottom w:w="0" w:type="dxa"/>
          </w:tblCellMar>
        </w:tblPrEx>
        <w:tc>
          <w:tcPr>
            <w:tcW w:w="3648" w:type="dxa"/>
            <w:tcBorders>
              <w:top w:val="nil"/>
              <w:left w:val="nil"/>
              <w:bottom w:val="nil"/>
              <w:right w:val="nil"/>
            </w:tcBorders>
          </w:tcPr>
          <w:p w:rsidR="00D3393E" w:rsidRDefault="00D3393E" w:rsidP="0052605E">
            <w:pPr>
              <w:widowControl w:val="0"/>
              <w:autoSpaceDE w:val="0"/>
              <w:autoSpaceDN w:val="0"/>
              <w:adjustRightInd w:val="0"/>
              <w:ind w:left="-465" w:right="-204"/>
            </w:pPr>
            <w:r>
              <w:t>Radiological Monitor</w:t>
            </w:r>
          </w:p>
        </w:tc>
        <w:tc>
          <w:tcPr>
            <w:tcW w:w="4218" w:type="dxa"/>
            <w:tcBorders>
              <w:top w:val="nil"/>
              <w:left w:val="nil"/>
              <w:bottom w:val="nil"/>
              <w:right w:val="nil"/>
            </w:tcBorders>
          </w:tcPr>
          <w:p w:rsidR="00D3393E" w:rsidRDefault="0052605E" w:rsidP="0052605E">
            <w:pPr>
              <w:widowControl w:val="0"/>
              <w:autoSpaceDE w:val="0"/>
              <w:autoSpaceDN w:val="0"/>
              <w:adjustRightInd w:val="0"/>
              <w:ind w:left="-252" w:right="-423"/>
            </w:pPr>
            <w:r>
              <w:t>Fundamentals Course for Radiological Monitors (FCRM)</w:t>
            </w:r>
          </w:p>
        </w:tc>
      </w:tr>
      <w:tr w:rsidR="00D3393E">
        <w:tblPrEx>
          <w:tblCellMar>
            <w:top w:w="0" w:type="dxa"/>
            <w:bottom w:w="0" w:type="dxa"/>
          </w:tblCellMar>
        </w:tblPrEx>
        <w:tc>
          <w:tcPr>
            <w:tcW w:w="3648" w:type="dxa"/>
            <w:tcBorders>
              <w:top w:val="nil"/>
              <w:left w:val="nil"/>
              <w:bottom w:val="nil"/>
              <w:right w:val="nil"/>
            </w:tcBorders>
          </w:tcPr>
          <w:p w:rsidR="00D3393E" w:rsidRDefault="00D3393E" w:rsidP="0052605E">
            <w:pPr>
              <w:widowControl w:val="0"/>
              <w:autoSpaceDE w:val="0"/>
              <w:autoSpaceDN w:val="0"/>
              <w:adjustRightInd w:val="0"/>
              <w:ind w:left="-465" w:right="-204"/>
            </w:pPr>
            <w:r>
              <w:t xml:space="preserve"> </w:t>
            </w:r>
          </w:p>
        </w:tc>
        <w:tc>
          <w:tcPr>
            <w:tcW w:w="4218" w:type="dxa"/>
            <w:tcBorders>
              <w:top w:val="nil"/>
              <w:left w:val="nil"/>
              <w:bottom w:val="nil"/>
              <w:right w:val="nil"/>
            </w:tcBorders>
          </w:tcPr>
          <w:p w:rsidR="00D3393E" w:rsidRDefault="00D3393E" w:rsidP="0052605E">
            <w:pPr>
              <w:widowControl w:val="0"/>
              <w:autoSpaceDE w:val="0"/>
              <w:autoSpaceDN w:val="0"/>
              <w:adjustRightInd w:val="0"/>
              <w:ind w:left="-252" w:right="-423"/>
            </w:pPr>
          </w:p>
        </w:tc>
      </w:tr>
      <w:tr w:rsidR="0052605E">
        <w:tblPrEx>
          <w:tblCellMar>
            <w:top w:w="0" w:type="dxa"/>
            <w:bottom w:w="0" w:type="dxa"/>
          </w:tblCellMar>
        </w:tblPrEx>
        <w:tc>
          <w:tcPr>
            <w:tcW w:w="3648" w:type="dxa"/>
            <w:tcBorders>
              <w:top w:val="nil"/>
              <w:left w:val="nil"/>
              <w:bottom w:val="nil"/>
              <w:right w:val="nil"/>
            </w:tcBorders>
          </w:tcPr>
          <w:p w:rsidR="0052605E" w:rsidRDefault="0052605E" w:rsidP="0052605E">
            <w:pPr>
              <w:widowControl w:val="0"/>
              <w:autoSpaceDE w:val="0"/>
              <w:autoSpaceDN w:val="0"/>
              <w:adjustRightInd w:val="0"/>
              <w:ind w:left="-465" w:right="-204"/>
            </w:pPr>
            <w:r>
              <w:t>Radiological Response Technician</w:t>
            </w:r>
          </w:p>
        </w:tc>
        <w:tc>
          <w:tcPr>
            <w:tcW w:w="4218" w:type="dxa"/>
            <w:vMerge w:val="restart"/>
            <w:tcBorders>
              <w:top w:val="nil"/>
              <w:left w:val="nil"/>
              <w:right w:val="nil"/>
            </w:tcBorders>
          </w:tcPr>
          <w:p w:rsidR="0052605E" w:rsidRDefault="0052605E" w:rsidP="0052605E">
            <w:pPr>
              <w:widowControl w:val="0"/>
              <w:autoSpaceDE w:val="0"/>
              <w:autoSpaceDN w:val="0"/>
              <w:adjustRightInd w:val="0"/>
              <w:ind w:left="-252" w:right="-204"/>
            </w:pPr>
            <w:r>
              <w:t>Fundamentals Course for Radiological Monitors (FCRM)</w:t>
            </w:r>
          </w:p>
          <w:p w:rsidR="0052605E" w:rsidRDefault="0052605E" w:rsidP="0052605E">
            <w:pPr>
              <w:widowControl w:val="0"/>
              <w:autoSpaceDE w:val="0"/>
              <w:autoSpaceDN w:val="0"/>
              <w:adjustRightInd w:val="0"/>
              <w:ind w:left="-252" w:right="-204"/>
            </w:pPr>
            <w:r>
              <w:t>Fundamentals Course for Radiological Response Teams (FCRRT)</w:t>
            </w:r>
          </w:p>
        </w:tc>
      </w:tr>
      <w:tr w:rsidR="0052605E">
        <w:tblPrEx>
          <w:tblCellMar>
            <w:top w:w="0" w:type="dxa"/>
            <w:bottom w:w="0" w:type="dxa"/>
          </w:tblCellMar>
        </w:tblPrEx>
        <w:tc>
          <w:tcPr>
            <w:tcW w:w="3648" w:type="dxa"/>
            <w:tcBorders>
              <w:top w:val="nil"/>
              <w:left w:val="nil"/>
              <w:bottom w:val="nil"/>
              <w:right w:val="nil"/>
            </w:tcBorders>
          </w:tcPr>
          <w:p w:rsidR="0052605E" w:rsidRDefault="0052605E" w:rsidP="0052605E">
            <w:pPr>
              <w:widowControl w:val="0"/>
              <w:autoSpaceDE w:val="0"/>
              <w:autoSpaceDN w:val="0"/>
              <w:adjustRightInd w:val="0"/>
              <w:ind w:left="-465" w:right="-204"/>
            </w:pPr>
          </w:p>
        </w:tc>
        <w:tc>
          <w:tcPr>
            <w:tcW w:w="4218" w:type="dxa"/>
            <w:vMerge/>
            <w:tcBorders>
              <w:left w:val="nil"/>
              <w:bottom w:val="nil"/>
              <w:right w:val="nil"/>
            </w:tcBorders>
          </w:tcPr>
          <w:p w:rsidR="0052605E" w:rsidRDefault="0052605E" w:rsidP="0052605E">
            <w:pPr>
              <w:widowControl w:val="0"/>
              <w:autoSpaceDE w:val="0"/>
              <w:autoSpaceDN w:val="0"/>
              <w:adjustRightInd w:val="0"/>
              <w:ind w:left="-252" w:right="-204"/>
            </w:pPr>
          </w:p>
        </w:tc>
      </w:tr>
      <w:tr w:rsidR="0052605E">
        <w:tblPrEx>
          <w:tblCellMar>
            <w:top w:w="0" w:type="dxa"/>
            <w:bottom w:w="0" w:type="dxa"/>
          </w:tblCellMar>
        </w:tblPrEx>
        <w:tc>
          <w:tcPr>
            <w:tcW w:w="3648" w:type="dxa"/>
            <w:tcBorders>
              <w:top w:val="nil"/>
              <w:left w:val="nil"/>
              <w:bottom w:val="nil"/>
              <w:right w:val="nil"/>
            </w:tcBorders>
          </w:tcPr>
          <w:p w:rsidR="0052605E" w:rsidRDefault="0052605E" w:rsidP="0052605E">
            <w:pPr>
              <w:widowControl w:val="0"/>
              <w:autoSpaceDE w:val="0"/>
              <w:autoSpaceDN w:val="0"/>
              <w:adjustRightInd w:val="0"/>
              <w:ind w:left="-465" w:right="-204"/>
            </w:pPr>
          </w:p>
        </w:tc>
        <w:tc>
          <w:tcPr>
            <w:tcW w:w="4218" w:type="dxa"/>
            <w:tcBorders>
              <w:top w:val="nil"/>
              <w:left w:val="nil"/>
              <w:bottom w:val="nil"/>
              <w:right w:val="nil"/>
            </w:tcBorders>
          </w:tcPr>
          <w:p w:rsidR="0052605E" w:rsidRDefault="0052605E" w:rsidP="0052605E">
            <w:pPr>
              <w:widowControl w:val="0"/>
              <w:autoSpaceDE w:val="0"/>
              <w:autoSpaceDN w:val="0"/>
              <w:adjustRightInd w:val="0"/>
              <w:ind w:left="-252" w:right="-423"/>
            </w:pPr>
          </w:p>
        </w:tc>
      </w:tr>
      <w:tr w:rsidR="00FF05EF">
        <w:tblPrEx>
          <w:tblCellMar>
            <w:top w:w="0" w:type="dxa"/>
            <w:bottom w:w="0" w:type="dxa"/>
          </w:tblCellMar>
        </w:tblPrEx>
        <w:tc>
          <w:tcPr>
            <w:tcW w:w="3648" w:type="dxa"/>
            <w:tcBorders>
              <w:top w:val="nil"/>
              <w:left w:val="nil"/>
              <w:bottom w:val="nil"/>
              <w:right w:val="nil"/>
            </w:tcBorders>
          </w:tcPr>
          <w:p w:rsidR="00FF05EF" w:rsidRDefault="00FF05EF" w:rsidP="0052605E">
            <w:pPr>
              <w:widowControl w:val="0"/>
              <w:autoSpaceDE w:val="0"/>
              <w:autoSpaceDN w:val="0"/>
              <w:adjustRightInd w:val="0"/>
              <w:ind w:left="-465" w:right="-204"/>
            </w:pPr>
            <w:r>
              <w:t>Radiological Officers</w:t>
            </w:r>
          </w:p>
        </w:tc>
        <w:tc>
          <w:tcPr>
            <w:tcW w:w="4218" w:type="dxa"/>
            <w:tcBorders>
              <w:top w:val="nil"/>
              <w:left w:val="nil"/>
              <w:bottom w:val="nil"/>
              <w:right w:val="nil"/>
            </w:tcBorders>
          </w:tcPr>
          <w:p w:rsidR="00FF05EF" w:rsidRDefault="00FF05EF" w:rsidP="00FF05EF">
            <w:pPr>
              <w:widowControl w:val="0"/>
              <w:autoSpaceDE w:val="0"/>
              <w:autoSpaceDN w:val="0"/>
              <w:adjustRightInd w:val="0"/>
              <w:ind w:left="-252" w:right="-204"/>
            </w:pPr>
            <w:r>
              <w:t>Fundamentals Course for Radiological Monitors (FCRM)</w:t>
            </w:r>
          </w:p>
          <w:p w:rsidR="00FF05EF" w:rsidRDefault="00FF05EF" w:rsidP="00FF05EF">
            <w:pPr>
              <w:widowControl w:val="0"/>
              <w:autoSpaceDE w:val="0"/>
              <w:autoSpaceDN w:val="0"/>
              <w:adjustRightInd w:val="0"/>
              <w:ind w:left="-252" w:right="-204"/>
            </w:pPr>
            <w:r>
              <w:t>Fundamentals Course for Radiological Response Teams (FCRRT)</w:t>
            </w:r>
          </w:p>
          <w:p w:rsidR="00FF05EF" w:rsidRDefault="00FF05EF" w:rsidP="00FF05EF">
            <w:pPr>
              <w:widowControl w:val="0"/>
              <w:autoSpaceDE w:val="0"/>
              <w:autoSpaceDN w:val="0"/>
              <w:adjustRightInd w:val="0"/>
              <w:ind w:left="-252" w:right="-204"/>
            </w:pPr>
            <w:r>
              <w:t>Fundamentals Course for Radiological Officers (FCRO)</w:t>
            </w:r>
          </w:p>
        </w:tc>
      </w:tr>
      <w:tr w:rsidR="00FF05EF">
        <w:tblPrEx>
          <w:tblCellMar>
            <w:top w:w="0" w:type="dxa"/>
            <w:bottom w:w="0" w:type="dxa"/>
          </w:tblCellMar>
        </w:tblPrEx>
        <w:trPr>
          <w:trHeight w:val="243"/>
        </w:trPr>
        <w:tc>
          <w:tcPr>
            <w:tcW w:w="3648" w:type="dxa"/>
            <w:tcBorders>
              <w:top w:val="nil"/>
              <w:left w:val="nil"/>
              <w:right w:val="nil"/>
            </w:tcBorders>
          </w:tcPr>
          <w:p w:rsidR="00FF05EF" w:rsidRDefault="00FF05EF" w:rsidP="0052605E">
            <w:pPr>
              <w:widowControl w:val="0"/>
              <w:autoSpaceDE w:val="0"/>
              <w:autoSpaceDN w:val="0"/>
              <w:adjustRightInd w:val="0"/>
              <w:ind w:left="-465" w:right="-204"/>
            </w:pPr>
          </w:p>
        </w:tc>
        <w:tc>
          <w:tcPr>
            <w:tcW w:w="4218" w:type="dxa"/>
            <w:tcBorders>
              <w:top w:val="nil"/>
              <w:left w:val="nil"/>
              <w:right w:val="nil"/>
            </w:tcBorders>
          </w:tcPr>
          <w:p w:rsidR="00FF05EF" w:rsidRDefault="00FF05EF" w:rsidP="0052605E">
            <w:pPr>
              <w:widowControl w:val="0"/>
              <w:autoSpaceDE w:val="0"/>
              <w:autoSpaceDN w:val="0"/>
              <w:adjustRightInd w:val="0"/>
              <w:ind w:left="-252" w:right="-423"/>
            </w:pPr>
          </w:p>
        </w:tc>
      </w:tr>
      <w:tr w:rsidR="00FF05EF">
        <w:tblPrEx>
          <w:tblCellMar>
            <w:top w:w="0" w:type="dxa"/>
            <w:bottom w:w="0" w:type="dxa"/>
          </w:tblCellMar>
        </w:tblPrEx>
        <w:tc>
          <w:tcPr>
            <w:tcW w:w="3648" w:type="dxa"/>
            <w:tcBorders>
              <w:top w:val="nil"/>
              <w:left w:val="nil"/>
              <w:bottom w:val="nil"/>
              <w:right w:val="nil"/>
            </w:tcBorders>
          </w:tcPr>
          <w:p w:rsidR="00FF05EF" w:rsidRDefault="00FF05EF" w:rsidP="0052605E">
            <w:pPr>
              <w:widowControl w:val="0"/>
              <w:autoSpaceDE w:val="0"/>
              <w:autoSpaceDN w:val="0"/>
              <w:adjustRightInd w:val="0"/>
              <w:ind w:left="-465" w:right="-204"/>
            </w:pPr>
            <w:r>
              <w:t>Radiological Monitor Instructor</w:t>
            </w:r>
          </w:p>
        </w:tc>
        <w:tc>
          <w:tcPr>
            <w:tcW w:w="4218" w:type="dxa"/>
            <w:tcBorders>
              <w:top w:val="nil"/>
              <w:left w:val="nil"/>
              <w:bottom w:val="nil"/>
              <w:right w:val="nil"/>
            </w:tcBorders>
          </w:tcPr>
          <w:p w:rsidR="00FF05EF" w:rsidRDefault="00FF05EF" w:rsidP="00FF05EF">
            <w:pPr>
              <w:widowControl w:val="0"/>
              <w:autoSpaceDE w:val="0"/>
              <w:autoSpaceDN w:val="0"/>
              <w:adjustRightInd w:val="0"/>
              <w:ind w:left="-252" w:right="-204"/>
            </w:pPr>
            <w:r>
              <w:t>Fundamentals Course for Radiological Monitors (FCRM)</w:t>
            </w:r>
          </w:p>
          <w:p w:rsidR="00FF05EF" w:rsidRDefault="00FF05EF" w:rsidP="00FF05EF">
            <w:pPr>
              <w:widowControl w:val="0"/>
              <w:autoSpaceDE w:val="0"/>
              <w:autoSpaceDN w:val="0"/>
              <w:adjustRightInd w:val="0"/>
              <w:ind w:left="-252" w:right="-204"/>
            </w:pPr>
            <w:r>
              <w:t>Fundamentals Course for Radiological Response Teams (FCRRT)</w:t>
            </w:r>
          </w:p>
          <w:p w:rsidR="00FF05EF" w:rsidRDefault="00FF05EF" w:rsidP="00FF05EF">
            <w:pPr>
              <w:widowControl w:val="0"/>
              <w:autoSpaceDE w:val="0"/>
              <w:autoSpaceDN w:val="0"/>
              <w:adjustRightInd w:val="0"/>
              <w:ind w:left="-252" w:right="-204"/>
            </w:pPr>
            <w:r>
              <w:t>Radiological Monitor Instructor Course (RMIC)</w:t>
            </w:r>
          </w:p>
        </w:tc>
      </w:tr>
    </w:tbl>
    <w:p w:rsidR="00293157" w:rsidRDefault="00293157" w:rsidP="00D3393E">
      <w:pPr>
        <w:widowControl w:val="0"/>
        <w:autoSpaceDE w:val="0"/>
        <w:autoSpaceDN w:val="0"/>
        <w:adjustRightInd w:val="0"/>
        <w:ind w:left="1440" w:hanging="720"/>
      </w:pPr>
    </w:p>
    <w:p w:rsidR="00D3393E" w:rsidRDefault="00D3393E" w:rsidP="00D3393E">
      <w:pPr>
        <w:widowControl w:val="0"/>
        <w:autoSpaceDE w:val="0"/>
        <w:autoSpaceDN w:val="0"/>
        <w:adjustRightInd w:val="0"/>
        <w:ind w:left="1440" w:hanging="720"/>
      </w:pPr>
      <w:r>
        <w:t>c)</w:t>
      </w:r>
      <w:r>
        <w:tab/>
        <w:t xml:space="preserve">Local government ESDAs shall be responsible for conducting training for Radiological Monitors.  The IESDA shall be responsible for conducting training for local government Radiological Response Technicians, Radiological Protection Officers and Radiological Monitor Instructors. </w:t>
      </w:r>
    </w:p>
    <w:p w:rsidR="00FF7B68" w:rsidRDefault="00FF7B68" w:rsidP="00D3393E">
      <w:pPr>
        <w:widowControl w:val="0"/>
        <w:autoSpaceDE w:val="0"/>
        <w:autoSpaceDN w:val="0"/>
        <w:adjustRightInd w:val="0"/>
        <w:ind w:left="1440" w:hanging="720"/>
      </w:pPr>
    </w:p>
    <w:p w:rsidR="00D3393E" w:rsidRDefault="00D3393E" w:rsidP="00D3393E">
      <w:pPr>
        <w:widowControl w:val="0"/>
        <w:autoSpaceDE w:val="0"/>
        <w:autoSpaceDN w:val="0"/>
        <w:adjustRightInd w:val="0"/>
        <w:ind w:left="1440" w:hanging="720"/>
      </w:pPr>
      <w:r>
        <w:t>d)</w:t>
      </w:r>
      <w:r>
        <w:tab/>
        <w:t xml:space="preserve">The IESDA Radiological Protection Officer shall also provide technical support for statewide training of Radiological Officers, Radiological Response Technicians (RRT) and Radiological Monitors.  Technical support includes: </w:t>
      </w:r>
    </w:p>
    <w:p w:rsidR="00FF7B68" w:rsidRDefault="00FF7B68" w:rsidP="00D3393E">
      <w:pPr>
        <w:widowControl w:val="0"/>
        <w:autoSpaceDE w:val="0"/>
        <w:autoSpaceDN w:val="0"/>
        <w:adjustRightInd w:val="0"/>
        <w:ind w:left="2160" w:hanging="720"/>
      </w:pPr>
    </w:p>
    <w:p w:rsidR="00D3393E" w:rsidRDefault="00D3393E" w:rsidP="00D3393E">
      <w:pPr>
        <w:widowControl w:val="0"/>
        <w:autoSpaceDE w:val="0"/>
        <w:autoSpaceDN w:val="0"/>
        <w:adjustRightInd w:val="0"/>
        <w:ind w:left="2160" w:hanging="720"/>
      </w:pPr>
      <w:r>
        <w:t>1)</w:t>
      </w:r>
      <w:r>
        <w:tab/>
        <w:t xml:space="preserve">A semi-annual review of radiological protection non-resident course material to assure that it is accurate and current. </w:t>
      </w:r>
    </w:p>
    <w:p w:rsidR="00FF7B68" w:rsidRDefault="00FF7B68" w:rsidP="00D3393E">
      <w:pPr>
        <w:widowControl w:val="0"/>
        <w:autoSpaceDE w:val="0"/>
        <w:autoSpaceDN w:val="0"/>
        <w:adjustRightInd w:val="0"/>
        <w:ind w:left="2160" w:hanging="720"/>
      </w:pPr>
    </w:p>
    <w:p w:rsidR="00D3393E" w:rsidRDefault="00D3393E" w:rsidP="00D3393E">
      <w:pPr>
        <w:widowControl w:val="0"/>
        <w:autoSpaceDE w:val="0"/>
        <w:autoSpaceDN w:val="0"/>
        <w:adjustRightInd w:val="0"/>
        <w:ind w:left="2160" w:hanging="720"/>
      </w:pPr>
      <w:r>
        <w:t>2)</w:t>
      </w:r>
      <w:r>
        <w:tab/>
        <w:t xml:space="preserve">Observation of radiological protection training classes to determine that course content complies with the requirements of courses listed in Section 320.530(b). </w:t>
      </w:r>
    </w:p>
    <w:p w:rsidR="00FF7B68" w:rsidRDefault="00FF7B68" w:rsidP="00D3393E">
      <w:pPr>
        <w:widowControl w:val="0"/>
        <w:autoSpaceDE w:val="0"/>
        <w:autoSpaceDN w:val="0"/>
        <w:adjustRightInd w:val="0"/>
        <w:ind w:left="2160" w:hanging="720"/>
      </w:pPr>
    </w:p>
    <w:p w:rsidR="00D3393E" w:rsidRDefault="00D3393E" w:rsidP="00D3393E">
      <w:pPr>
        <w:widowControl w:val="0"/>
        <w:autoSpaceDE w:val="0"/>
        <w:autoSpaceDN w:val="0"/>
        <w:adjustRightInd w:val="0"/>
        <w:ind w:left="2160" w:hanging="720"/>
      </w:pPr>
      <w:r>
        <w:t>3)</w:t>
      </w:r>
      <w:r>
        <w:tab/>
        <w:t xml:space="preserve">Monitoring of class schedules to ensure that an appropriate supply of qualified personnel are being trained to fulfill state needs. </w:t>
      </w:r>
    </w:p>
    <w:p w:rsidR="00FF7B68" w:rsidRDefault="00FF7B68" w:rsidP="00D3393E">
      <w:pPr>
        <w:widowControl w:val="0"/>
        <w:autoSpaceDE w:val="0"/>
        <w:autoSpaceDN w:val="0"/>
        <w:adjustRightInd w:val="0"/>
        <w:ind w:left="1440" w:hanging="720"/>
      </w:pPr>
    </w:p>
    <w:p w:rsidR="00D3393E" w:rsidRDefault="00D3393E" w:rsidP="00D3393E">
      <w:pPr>
        <w:widowControl w:val="0"/>
        <w:autoSpaceDE w:val="0"/>
        <w:autoSpaceDN w:val="0"/>
        <w:adjustRightInd w:val="0"/>
        <w:ind w:left="1440" w:hanging="720"/>
      </w:pPr>
      <w:r>
        <w:t>e)</w:t>
      </w:r>
      <w:r>
        <w:tab/>
        <w:t xml:space="preserve">The local government ESDAs shall comply with the policies specified in 29 Ill. Adm. Code 110.30. </w:t>
      </w:r>
    </w:p>
    <w:sectPr w:rsidR="00D3393E" w:rsidSect="00D3393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3393E"/>
    <w:rsid w:val="00293157"/>
    <w:rsid w:val="0052605E"/>
    <w:rsid w:val="005C3366"/>
    <w:rsid w:val="0092794B"/>
    <w:rsid w:val="00A24752"/>
    <w:rsid w:val="00D3393E"/>
    <w:rsid w:val="00EF3A1C"/>
    <w:rsid w:val="00FF05EF"/>
    <w:rsid w:val="00FF7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2931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2931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320</vt:lpstr>
    </vt:vector>
  </TitlesOfParts>
  <Company>State of Illinois</Company>
  <LinksUpToDate>false</LinksUpToDate>
  <CharactersWithSpaces>2666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320</dc:title>
  <dc:subject/>
  <dc:creator>Illinois General Assembly</dc:creator>
  <cp:keywords/>
  <dc:description/>
  <cp:lastModifiedBy>Roberts, John</cp:lastModifiedBy>
  <cp:revision>3</cp:revision>
  <cp:lastPrinted>2002-11-26T03:01:00Z</cp:lastPrinted>
  <dcterms:created xsi:type="dcterms:W3CDTF">2012-06-21T18:17:00Z</dcterms:created>
  <dcterms:modified xsi:type="dcterms:W3CDTF">2012-06-21T18:17:00Z</dcterms:modified>
</cp:coreProperties>
</file>