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D6" w:rsidRDefault="00EC57D6" w:rsidP="006F28FC">
      <w:pPr>
        <w:spacing w:line="240" w:lineRule="atLeast"/>
      </w:pPr>
      <w:bookmarkStart w:id="0" w:name="_GoBack"/>
      <w:bookmarkEnd w:id="0"/>
    </w:p>
    <w:p w:rsidR="006F28FC" w:rsidRPr="006F28FC" w:rsidRDefault="006F28FC" w:rsidP="006F28FC">
      <w:pPr>
        <w:spacing w:line="240" w:lineRule="atLeast"/>
      </w:pPr>
      <w:r w:rsidRPr="006F28FC">
        <w:t>AUTHORITY:  Implementing the School Safety Drill Act [105 ILCS 128] and authorized by Section 40 of the Act</w:t>
      </w:r>
      <w:r w:rsidR="005923EE">
        <w:t xml:space="preserve"> [105 ILCS 128/40]</w:t>
      </w:r>
      <w:r w:rsidRPr="006F28FC">
        <w:t>.</w:t>
      </w:r>
    </w:p>
    <w:sectPr w:rsidR="006F28FC" w:rsidRPr="006F28F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2F74">
      <w:r>
        <w:separator/>
      </w:r>
    </w:p>
  </w:endnote>
  <w:endnote w:type="continuationSeparator" w:id="0">
    <w:p w:rsidR="00000000" w:rsidRDefault="0048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2F74">
      <w:r>
        <w:separator/>
      </w:r>
    </w:p>
  </w:footnote>
  <w:footnote w:type="continuationSeparator" w:id="0">
    <w:p w:rsidR="00000000" w:rsidRDefault="00482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82F74"/>
    <w:rsid w:val="004D5CD6"/>
    <w:rsid w:val="004D73D3"/>
    <w:rsid w:val="005001C5"/>
    <w:rsid w:val="0052308E"/>
    <w:rsid w:val="00530BE1"/>
    <w:rsid w:val="00542E97"/>
    <w:rsid w:val="0056157E"/>
    <w:rsid w:val="0056501E"/>
    <w:rsid w:val="005923EE"/>
    <w:rsid w:val="005E43AF"/>
    <w:rsid w:val="005F4571"/>
    <w:rsid w:val="006A2114"/>
    <w:rsid w:val="006D5961"/>
    <w:rsid w:val="006F28FC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C57D6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