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EFA" w:rsidRDefault="008A5EFA" w:rsidP="008A5EFA">
      <w:pPr>
        <w:widowControl w:val="0"/>
        <w:autoSpaceDE w:val="0"/>
        <w:autoSpaceDN w:val="0"/>
        <w:adjustRightInd w:val="0"/>
      </w:pPr>
      <w:bookmarkStart w:id="0" w:name="_GoBack"/>
      <w:bookmarkEnd w:id="0"/>
    </w:p>
    <w:p w:rsidR="008A5EFA" w:rsidRDefault="008A5EFA" w:rsidP="008A5EFA">
      <w:pPr>
        <w:widowControl w:val="0"/>
        <w:autoSpaceDE w:val="0"/>
        <w:autoSpaceDN w:val="0"/>
        <w:adjustRightInd w:val="0"/>
      </w:pPr>
      <w:r>
        <w:rPr>
          <w:b/>
          <w:bCs/>
        </w:rPr>
        <w:t>Section 100.10  Authority</w:t>
      </w:r>
      <w:r>
        <w:t xml:space="preserve"> </w:t>
      </w:r>
    </w:p>
    <w:p w:rsidR="008A5EFA" w:rsidRDefault="008A5EFA" w:rsidP="008A5EFA">
      <w:pPr>
        <w:widowControl w:val="0"/>
        <w:autoSpaceDE w:val="0"/>
        <w:autoSpaceDN w:val="0"/>
        <w:adjustRightInd w:val="0"/>
      </w:pPr>
    </w:p>
    <w:p w:rsidR="008A5EFA" w:rsidRDefault="008A5EFA" w:rsidP="008A5EFA">
      <w:pPr>
        <w:widowControl w:val="0"/>
        <w:autoSpaceDE w:val="0"/>
        <w:autoSpaceDN w:val="0"/>
        <w:adjustRightInd w:val="0"/>
      </w:pPr>
      <w:r>
        <w:t xml:space="preserve">The Department of Energy and Natural Resources, having been created pursuant to "An Act in relation to natural resources, research, data collection and environmental studies" (Ill. Rev. Stat. 1981, ch. 96 </w:t>
      </w:r>
      <w:r w:rsidR="000B1CB8">
        <w:t>½</w:t>
      </w:r>
      <w:r>
        <w:t xml:space="preserve">, par. 7401(d)), has been designated by the General Assembly to exercise certain powers and perform certain duties in accordance with the Illinois Coal and Energy Development Bond Act (Ill. Rev. Stat. 1981, ch. 96 </w:t>
      </w:r>
      <w:r w:rsidR="000B1CB8">
        <w:t>½</w:t>
      </w:r>
      <w:r>
        <w:t xml:space="preserve">, pars. 4101 et seq.). </w:t>
      </w:r>
    </w:p>
    <w:sectPr w:rsidR="008A5EFA" w:rsidSect="008A5E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5EFA"/>
    <w:rsid w:val="000B1CB8"/>
    <w:rsid w:val="00221080"/>
    <w:rsid w:val="003B1847"/>
    <w:rsid w:val="005046F1"/>
    <w:rsid w:val="005C3366"/>
    <w:rsid w:val="008A5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2012-06-21T18:19:00Z</dcterms:created>
  <dcterms:modified xsi:type="dcterms:W3CDTF">2012-06-21T18:19:00Z</dcterms:modified>
</cp:coreProperties>
</file>