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80B" w:rsidRDefault="00A5280B" w:rsidP="00A5280B">
      <w:pPr>
        <w:jc w:val="center"/>
        <w:rPr>
          <w:szCs w:val="24"/>
        </w:rPr>
      </w:pPr>
    </w:p>
    <w:p w:rsidR="00A5280B" w:rsidRDefault="00742564" w:rsidP="00A5280B">
      <w:pPr>
        <w:jc w:val="center"/>
        <w:rPr>
          <w:szCs w:val="24"/>
        </w:rPr>
      </w:pPr>
      <w:r>
        <w:rPr>
          <w:szCs w:val="24"/>
        </w:rPr>
        <w:t xml:space="preserve">SUBPART C:  </w:t>
      </w:r>
      <w:r w:rsidR="00A5280B">
        <w:rPr>
          <w:szCs w:val="24"/>
        </w:rPr>
        <w:t>P</w:t>
      </w:r>
      <w:r w:rsidR="004A7BE8">
        <w:rPr>
          <w:szCs w:val="24"/>
        </w:rPr>
        <w:t>HYSICAL PROTECTION REQUIREMENTS</w:t>
      </w:r>
      <w:r>
        <w:rPr>
          <w:szCs w:val="24"/>
        </w:rPr>
        <w:t xml:space="preserve"> </w:t>
      </w:r>
      <w:bookmarkStart w:id="0" w:name="_GoBack"/>
      <w:bookmarkEnd w:id="0"/>
      <w:r w:rsidR="00A5280B">
        <w:rPr>
          <w:szCs w:val="24"/>
        </w:rPr>
        <w:t xml:space="preserve">DURING USE </w:t>
      </w:r>
    </w:p>
    <w:sectPr w:rsidR="00A5280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5F1" w:rsidRDefault="008C65F1">
      <w:r>
        <w:separator/>
      </w:r>
    </w:p>
  </w:endnote>
  <w:endnote w:type="continuationSeparator" w:id="0">
    <w:p w:rsidR="008C65F1" w:rsidRDefault="008C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5F1" w:rsidRDefault="008C65F1">
      <w:r>
        <w:separator/>
      </w:r>
    </w:p>
  </w:footnote>
  <w:footnote w:type="continuationSeparator" w:id="0">
    <w:p w:rsidR="008C65F1" w:rsidRDefault="008C6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F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A7BE8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2564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65F1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80B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36C01-83D0-4951-B54F-8522ECF3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80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McFarland, Amber C.</cp:lastModifiedBy>
  <cp:revision>4</cp:revision>
  <dcterms:created xsi:type="dcterms:W3CDTF">2015-09-17T15:04:00Z</dcterms:created>
  <dcterms:modified xsi:type="dcterms:W3CDTF">2015-09-29T21:20:00Z</dcterms:modified>
</cp:coreProperties>
</file>