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C1C" w:rsidRDefault="00155C1C" w:rsidP="000F71A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71AF" w:rsidRDefault="000F71AF" w:rsidP="000F71A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340.1040  Treatment or Disposal by Incineration</w:t>
      </w:r>
      <w:r>
        <w:t xml:space="preserve"> </w:t>
      </w:r>
    </w:p>
    <w:p w:rsidR="000F71AF" w:rsidRDefault="000F71AF" w:rsidP="000F71AF">
      <w:pPr>
        <w:widowControl w:val="0"/>
        <w:autoSpaceDE w:val="0"/>
        <w:autoSpaceDN w:val="0"/>
        <w:adjustRightInd w:val="0"/>
      </w:pPr>
    </w:p>
    <w:p w:rsidR="00225411" w:rsidRDefault="000F71AF" w:rsidP="000F71AF">
      <w:pPr>
        <w:widowControl w:val="0"/>
        <w:autoSpaceDE w:val="0"/>
        <w:autoSpaceDN w:val="0"/>
        <w:adjustRightInd w:val="0"/>
      </w:pPr>
      <w:r>
        <w:t xml:space="preserve">A licensee may treat or dispose of licensed material by incineration only in the amounts and forms specified in Section 340.1050 </w:t>
      </w:r>
      <w:r w:rsidR="00225411">
        <w:t xml:space="preserve">of this Part </w:t>
      </w:r>
      <w:r>
        <w:t xml:space="preserve">or as specifically approved by the </w:t>
      </w:r>
      <w:r w:rsidR="00225411">
        <w:t>Agency</w:t>
      </w:r>
      <w:r>
        <w:t xml:space="preserve"> pursuant to Section 340.1020</w:t>
      </w:r>
      <w:r w:rsidR="00225411">
        <w:t xml:space="preserve"> of this Part</w:t>
      </w:r>
      <w:r>
        <w:t>.</w:t>
      </w:r>
    </w:p>
    <w:p w:rsidR="00225411" w:rsidRDefault="00225411" w:rsidP="000F71AF">
      <w:pPr>
        <w:widowControl w:val="0"/>
        <w:autoSpaceDE w:val="0"/>
        <w:autoSpaceDN w:val="0"/>
        <w:adjustRightInd w:val="0"/>
      </w:pPr>
    </w:p>
    <w:p w:rsidR="00225411" w:rsidRPr="00D55B37" w:rsidRDefault="0022541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</w:t>
      </w:r>
      <w:r w:rsidRPr="00D55B37">
        <w:t xml:space="preserve"> Ill. Reg. </w:t>
      </w:r>
      <w:r w:rsidR="00FC24ED">
        <w:t>20841</w:t>
      </w:r>
      <w:r w:rsidRPr="00D55B37">
        <w:t xml:space="preserve">, effective </w:t>
      </w:r>
      <w:r w:rsidR="00FC24ED">
        <w:t xml:space="preserve">December </w:t>
      </w:r>
      <w:r w:rsidR="00163FCC">
        <w:t>16</w:t>
      </w:r>
      <w:r w:rsidR="00FC24ED">
        <w:t>, 2005</w:t>
      </w:r>
      <w:r w:rsidRPr="00D55B37">
        <w:t>)</w:t>
      </w:r>
    </w:p>
    <w:sectPr w:rsidR="00225411" w:rsidRPr="00D55B37" w:rsidSect="000F71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71AF"/>
    <w:rsid w:val="000F71AF"/>
    <w:rsid w:val="00155C1C"/>
    <w:rsid w:val="00163FCC"/>
    <w:rsid w:val="00225411"/>
    <w:rsid w:val="005C3366"/>
    <w:rsid w:val="0090349E"/>
    <w:rsid w:val="00B511F6"/>
    <w:rsid w:val="00B92D30"/>
    <w:rsid w:val="00D83465"/>
    <w:rsid w:val="00FC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25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25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Roberts, John</cp:lastModifiedBy>
  <cp:revision>3</cp:revision>
  <dcterms:created xsi:type="dcterms:W3CDTF">2012-06-21T18:30:00Z</dcterms:created>
  <dcterms:modified xsi:type="dcterms:W3CDTF">2012-06-21T18:30:00Z</dcterms:modified>
</cp:coreProperties>
</file>