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4E" w:rsidRDefault="0020454E" w:rsidP="002045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454E" w:rsidRDefault="0020454E" w:rsidP="002045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351.2030  Personnel Monitoring</w:t>
      </w:r>
      <w:r>
        <w:t xml:space="preserve"> </w:t>
      </w:r>
    </w:p>
    <w:p w:rsidR="0020454E" w:rsidRDefault="0020454E" w:rsidP="0020454E">
      <w:pPr>
        <w:widowControl w:val="0"/>
        <w:autoSpaceDE w:val="0"/>
        <w:autoSpaceDN w:val="0"/>
        <w:adjustRightInd w:val="0"/>
      </w:pPr>
    </w:p>
    <w:p w:rsidR="0020454E" w:rsidRDefault="0020454E" w:rsidP="002045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licensee or registrant shall permit any individual to act as a logging supervisor or to assist in the handling of sources of radiation unless each individual wears an individual monitoring device provided and evaluated by a qualified </w:t>
      </w:r>
      <w:proofErr w:type="spellStart"/>
      <w:r>
        <w:t>dosimetry</w:t>
      </w:r>
      <w:proofErr w:type="spellEnd"/>
      <w:r>
        <w:t xml:space="preserve"> processor as described in 32 Ill. Adm. Code 340.510(d). </w:t>
      </w:r>
      <w:r w:rsidR="006A1DC7">
        <w:t xml:space="preserve"> </w:t>
      </w:r>
      <w:r>
        <w:t xml:space="preserve">Each device shall be assigned to and worn by only one individual. </w:t>
      </w:r>
    </w:p>
    <w:p w:rsidR="000E1636" w:rsidRDefault="000E1636" w:rsidP="0020454E">
      <w:pPr>
        <w:widowControl w:val="0"/>
        <w:autoSpaceDE w:val="0"/>
        <w:autoSpaceDN w:val="0"/>
        <w:adjustRightInd w:val="0"/>
        <w:ind w:left="1440" w:hanging="720"/>
      </w:pPr>
    </w:p>
    <w:p w:rsidR="0020454E" w:rsidRDefault="0020454E" w:rsidP="002045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Records of individual monitoring results shall be retained in accordance with 32 Ill. Adm. Code 340.1160. </w:t>
      </w:r>
    </w:p>
    <w:p w:rsidR="0020454E" w:rsidRDefault="0020454E" w:rsidP="0020454E">
      <w:pPr>
        <w:widowControl w:val="0"/>
        <w:autoSpaceDE w:val="0"/>
        <w:autoSpaceDN w:val="0"/>
        <w:adjustRightInd w:val="0"/>
        <w:ind w:left="1440" w:hanging="720"/>
      </w:pPr>
    </w:p>
    <w:p w:rsidR="001E61BF" w:rsidRDefault="001E61BF">
      <w:pPr>
        <w:pStyle w:val="JCARSourceNote"/>
        <w:ind w:firstLine="720"/>
      </w:pPr>
      <w:r>
        <w:t>(Source:  Amended at 2</w:t>
      </w:r>
      <w:r w:rsidR="00C2038B">
        <w:t>8</w:t>
      </w:r>
      <w:r>
        <w:t xml:space="preserve"> Ill. Reg. </w:t>
      </w:r>
      <w:r w:rsidR="00486E8B">
        <w:t>12643</w:t>
      </w:r>
      <w:r>
        <w:t xml:space="preserve">, effective </w:t>
      </w:r>
      <w:r w:rsidR="00C62242">
        <w:t>October 1</w:t>
      </w:r>
      <w:r w:rsidR="00486E8B">
        <w:t>, 2004</w:t>
      </w:r>
      <w:r>
        <w:t>)</w:t>
      </w:r>
    </w:p>
    <w:sectPr w:rsidR="001E61BF" w:rsidSect="002045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454E"/>
    <w:rsid w:val="000E1636"/>
    <w:rsid w:val="001E61BF"/>
    <w:rsid w:val="0020454E"/>
    <w:rsid w:val="002D2F0A"/>
    <w:rsid w:val="00486E8B"/>
    <w:rsid w:val="005C3366"/>
    <w:rsid w:val="006A1DC7"/>
    <w:rsid w:val="00B95C33"/>
    <w:rsid w:val="00BC59E9"/>
    <w:rsid w:val="00C2038B"/>
    <w:rsid w:val="00C62242"/>
    <w:rsid w:val="00C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6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