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C50" w:rsidRDefault="00194C50" w:rsidP="00194C50">
      <w:pPr>
        <w:widowControl w:val="0"/>
        <w:autoSpaceDE w:val="0"/>
        <w:autoSpaceDN w:val="0"/>
        <w:adjustRightInd w:val="0"/>
      </w:pPr>
      <w:bookmarkStart w:id="0" w:name="_GoBack"/>
      <w:bookmarkEnd w:id="0"/>
    </w:p>
    <w:p w:rsidR="00194C50" w:rsidRDefault="00194C50" w:rsidP="00194C50">
      <w:pPr>
        <w:widowControl w:val="0"/>
        <w:autoSpaceDE w:val="0"/>
        <w:autoSpaceDN w:val="0"/>
        <w:adjustRightInd w:val="0"/>
      </w:pPr>
      <w:r>
        <w:rPr>
          <w:b/>
          <w:bCs/>
        </w:rPr>
        <w:t>Section 505.1100  Registration Requirements</w:t>
      </w:r>
      <w:r>
        <w:t xml:space="preserve"> </w:t>
      </w:r>
    </w:p>
    <w:p w:rsidR="00194C50" w:rsidRDefault="00194C50" w:rsidP="00194C50">
      <w:pPr>
        <w:widowControl w:val="0"/>
        <w:autoSpaceDE w:val="0"/>
        <w:autoSpaceDN w:val="0"/>
        <w:adjustRightInd w:val="0"/>
      </w:pPr>
    </w:p>
    <w:p w:rsidR="00194C50" w:rsidRDefault="00194C50" w:rsidP="00194C50">
      <w:pPr>
        <w:widowControl w:val="0"/>
        <w:autoSpaceDE w:val="0"/>
        <w:autoSpaceDN w:val="0"/>
        <w:adjustRightInd w:val="0"/>
      </w:pPr>
      <w:r>
        <w:t xml:space="preserve">For registration of each ISI boiler and pressure vessel, except those exempt under Section 505.50(a), the owner shall submit the following to the </w:t>
      </w:r>
      <w:r w:rsidR="00761632">
        <w:t>Agency</w:t>
      </w:r>
      <w:r>
        <w:t xml:space="preserve">.  If the submittal applies to a collection of ISI boilers and pressure vessels, the owner shall submit the documentation once for the ISI boilers and pressure vessels included in the submittal.  If it is determined that any of the documents have previously been submitted to the </w:t>
      </w:r>
      <w:r w:rsidR="00761632">
        <w:t>Agency</w:t>
      </w:r>
      <w:r>
        <w:t xml:space="preserve">, the owner does not have to resubmit them. </w:t>
      </w:r>
    </w:p>
    <w:p w:rsidR="00AA6EC7" w:rsidRDefault="00AA6EC7" w:rsidP="00194C50">
      <w:pPr>
        <w:widowControl w:val="0"/>
        <w:autoSpaceDE w:val="0"/>
        <w:autoSpaceDN w:val="0"/>
        <w:adjustRightInd w:val="0"/>
      </w:pPr>
    </w:p>
    <w:p w:rsidR="00194C50" w:rsidRDefault="00194C50" w:rsidP="00194C50">
      <w:pPr>
        <w:widowControl w:val="0"/>
        <w:autoSpaceDE w:val="0"/>
        <w:autoSpaceDN w:val="0"/>
        <w:adjustRightInd w:val="0"/>
        <w:ind w:left="1440" w:hanging="720"/>
      </w:pPr>
      <w:r>
        <w:t>a)</w:t>
      </w:r>
      <w:r>
        <w:tab/>
        <w:t xml:space="preserve">A controlled copy of the Inservice Inspection Plans for the nuclear power system; </w:t>
      </w:r>
    </w:p>
    <w:p w:rsidR="00AA6EC7" w:rsidRDefault="00AA6EC7" w:rsidP="00194C50">
      <w:pPr>
        <w:widowControl w:val="0"/>
        <w:autoSpaceDE w:val="0"/>
        <w:autoSpaceDN w:val="0"/>
        <w:adjustRightInd w:val="0"/>
        <w:ind w:left="1440" w:hanging="720"/>
      </w:pPr>
    </w:p>
    <w:p w:rsidR="00194C50" w:rsidRDefault="00475734" w:rsidP="00194C50">
      <w:pPr>
        <w:widowControl w:val="0"/>
        <w:autoSpaceDE w:val="0"/>
        <w:autoSpaceDN w:val="0"/>
        <w:adjustRightInd w:val="0"/>
        <w:ind w:left="1440" w:hanging="720"/>
      </w:pPr>
      <w:r>
        <w:t>b)</w:t>
      </w:r>
      <w:r>
        <w:tab/>
        <w:t>Cross-</w:t>
      </w:r>
      <w:r w:rsidR="00194C50">
        <w:t xml:space="preserve">references to the State serial numbers, and National Board serial numbers if available, for all ISI boilers and pressure vessels in the Inservice Inspection Plan; </w:t>
      </w:r>
    </w:p>
    <w:p w:rsidR="00AA6EC7" w:rsidRDefault="00AA6EC7" w:rsidP="00194C50">
      <w:pPr>
        <w:widowControl w:val="0"/>
        <w:autoSpaceDE w:val="0"/>
        <w:autoSpaceDN w:val="0"/>
        <w:adjustRightInd w:val="0"/>
        <w:ind w:left="1440" w:hanging="720"/>
      </w:pPr>
    </w:p>
    <w:p w:rsidR="00194C50" w:rsidRDefault="00194C50" w:rsidP="00194C50">
      <w:pPr>
        <w:widowControl w:val="0"/>
        <w:autoSpaceDE w:val="0"/>
        <w:autoSpaceDN w:val="0"/>
        <w:adjustRightInd w:val="0"/>
        <w:ind w:left="1440" w:hanging="720"/>
      </w:pPr>
      <w:r>
        <w:t>c)</w:t>
      </w:r>
      <w:r>
        <w:tab/>
        <w:t xml:space="preserve">A preservice inspection summary report for the nuclear power system; </w:t>
      </w:r>
    </w:p>
    <w:p w:rsidR="00AA6EC7" w:rsidRDefault="00AA6EC7" w:rsidP="00194C50">
      <w:pPr>
        <w:widowControl w:val="0"/>
        <w:autoSpaceDE w:val="0"/>
        <w:autoSpaceDN w:val="0"/>
        <w:adjustRightInd w:val="0"/>
        <w:ind w:left="1440" w:hanging="720"/>
      </w:pPr>
    </w:p>
    <w:p w:rsidR="00194C50" w:rsidRDefault="00194C50" w:rsidP="00194C50">
      <w:pPr>
        <w:widowControl w:val="0"/>
        <w:autoSpaceDE w:val="0"/>
        <w:autoSpaceDN w:val="0"/>
        <w:adjustRightInd w:val="0"/>
        <w:ind w:left="1440" w:hanging="720"/>
      </w:pPr>
      <w:r>
        <w:t>d)</w:t>
      </w:r>
      <w:r>
        <w:tab/>
        <w:t xml:space="preserve">For boilers and pressure vessels covered by this Section, owners shall meet the requirements of Section 505.110. </w:t>
      </w:r>
    </w:p>
    <w:p w:rsidR="00194C50" w:rsidRDefault="00194C50" w:rsidP="00194C50">
      <w:pPr>
        <w:widowControl w:val="0"/>
        <w:autoSpaceDE w:val="0"/>
        <w:autoSpaceDN w:val="0"/>
        <w:adjustRightInd w:val="0"/>
        <w:ind w:left="1440" w:hanging="720"/>
      </w:pPr>
    </w:p>
    <w:p w:rsidR="00761632" w:rsidRPr="00D55B37" w:rsidRDefault="00761632">
      <w:pPr>
        <w:pStyle w:val="JCARSourceNote"/>
        <w:ind w:left="720"/>
      </w:pPr>
      <w:r w:rsidRPr="00D55B37">
        <w:t xml:space="preserve">(Source:  </w:t>
      </w:r>
      <w:r>
        <w:t>Amended</w:t>
      </w:r>
      <w:r w:rsidRPr="00D55B37">
        <w:t xml:space="preserve"> at </w:t>
      </w:r>
      <w:r>
        <w:t>3</w:t>
      </w:r>
      <w:r w:rsidR="00681049">
        <w:t>3</w:t>
      </w:r>
      <w:r>
        <w:t xml:space="preserve"> I</w:t>
      </w:r>
      <w:r w:rsidRPr="00D55B37">
        <w:t xml:space="preserve">ll. Reg. </w:t>
      </w:r>
      <w:r w:rsidR="0049198F">
        <w:t>4345</w:t>
      </w:r>
      <w:r w:rsidRPr="00D55B37">
        <w:t xml:space="preserve">, effective </w:t>
      </w:r>
      <w:r w:rsidR="0049198F">
        <w:t>March 9, 2009</w:t>
      </w:r>
      <w:r w:rsidRPr="00D55B37">
        <w:t>)</w:t>
      </w:r>
    </w:p>
    <w:sectPr w:rsidR="00761632" w:rsidRPr="00D55B37" w:rsidSect="00194C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C50"/>
    <w:rsid w:val="000D35AB"/>
    <w:rsid w:val="00194C50"/>
    <w:rsid w:val="00475734"/>
    <w:rsid w:val="0049198F"/>
    <w:rsid w:val="005C3366"/>
    <w:rsid w:val="00681049"/>
    <w:rsid w:val="00761632"/>
    <w:rsid w:val="007F16E8"/>
    <w:rsid w:val="00AA6EC7"/>
    <w:rsid w:val="00DA7AA2"/>
    <w:rsid w:val="00F8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1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