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FB" w:rsidRDefault="00C90DFB" w:rsidP="00C90D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0DFB" w:rsidRDefault="00C90DFB" w:rsidP="00C90DFB">
      <w:pPr>
        <w:widowControl w:val="0"/>
        <w:autoSpaceDE w:val="0"/>
        <w:autoSpaceDN w:val="0"/>
        <w:adjustRightInd w:val="0"/>
      </w:pPr>
      <w:r>
        <w:t xml:space="preserve">AUTHORITY:  Implementing and authorized by Sections 8 and 9 of the Illinois Low-Level Radioactive Waste Management Act [420 ILCS 20/8 and 9], the Radioactive Waste Tracking and Permitting Act [420 ILCS 37], the Central Midwest Low-Level Radioactive Waste Compact Act [45 ILCS 140], the Radioactive Waste Compact Enforcement Act [45 ILCS 141] and the federal Low-Level Radioactive Waste Policy Amendments Act of 1985 (P.L. 99-240). </w:t>
      </w:r>
    </w:p>
    <w:sectPr w:rsidR="00C90DFB" w:rsidSect="00C90D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DFB"/>
    <w:rsid w:val="00000312"/>
    <w:rsid w:val="001C71AC"/>
    <w:rsid w:val="002D61AB"/>
    <w:rsid w:val="005C3366"/>
    <w:rsid w:val="00C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8 and 9 of the Illinois Low-Level Radioactive Waste Management Act [420 IL</vt:lpstr>
    </vt:vector>
  </TitlesOfParts>
  <Company>General Assembly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8 and 9 of the Illinois Low-Level Radioactive Waste Management Act [420 IL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