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53" w:rsidRDefault="00C32B53" w:rsidP="00C32B53">
      <w:pPr>
        <w:widowControl w:val="0"/>
        <w:autoSpaceDE w:val="0"/>
        <w:autoSpaceDN w:val="0"/>
        <w:adjustRightInd w:val="0"/>
      </w:pPr>
    </w:p>
    <w:p w:rsidR="00C32B53" w:rsidRDefault="00C32B53" w:rsidP="00C32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101.518  Motions for Interlocutory Appeal from Hearing Officer Orders</w:t>
      </w:r>
      <w:r>
        <w:t xml:space="preserve"> </w:t>
      </w:r>
    </w:p>
    <w:p w:rsidR="00C32B53" w:rsidRDefault="00C32B53" w:rsidP="00C32B53">
      <w:pPr>
        <w:widowControl w:val="0"/>
        <w:autoSpaceDE w:val="0"/>
        <w:autoSpaceDN w:val="0"/>
        <w:adjustRightInd w:val="0"/>
      </w:pPr>
    </w:p>
    <w:p w:rsidR="00C32B53" w:rsidRDefault="009935EC" w:rsidP="00C32B53">
      <w:pPr>
        <w:widowControl w:val="0"/>
        <w:autoSpaceDE w:val="0"/>
        <w:autoSpaceDN w:val="0"/>
        <w:adjustRightInd w:val="0"/>
      </w:pPr>
      <w:r w:rsidRPr="006B7959">
        <w:t>A party may take to the Board an interlocutory appeal</w:t>
      </w:r>
      <w:r w:rsidR="00C32B53">
        <w:t xml:space="preserve"> from a </w:t>
      </w:r>
      <w:r>
        <w:t xml:space="preserve">hearing officer </w:t>
      </w:r>
      <w:r w:rsidR="00C32B53">
        <w:t>ruling</w:t>
      </w:r>
      <w:r w:rsidR="00125E28">
        <w:t xml:space="preserve"> by</w:t>
      </w:r>
      <w:r w:rsidR="00C32B53">
        <w:t xml:space="preserve"> filing a motion</w:t>
      </w:r>
      <w:r w:rsidR="00125E28" w:rsidRPr="00FA0ADA">
        <w:t xml:space="preserve"> within 14 days after </w:t>
      </w:r>
      <w:r>
        <w:t>the party receives</w:t>
      </w:r>
      <w:r w:rsidR="00125E28" w:rsidRPr="00FA0ADA">
        <w:t xml:space="preserve"> the hearing officer's written order.  However, if the hearing </w:t>
      </w:r>
      <w:r>
        <w:t>officer makes the</w:t>
      </w:r>
      <w:r w:rsidR="00125E28" w:rsidRPr="00FA0ADA">
        <w:t xml:space="preserve"> ruling on the record at hearing, any motion for interlocutory appeal must be filed within 14 days after the </w:t>
      </w:r>
      <w:r>
        <w:t xml:space="preserve">Board receives the </w:t>
      </w:r>
      <w:r w:rsidR="00B36831">
        <w:t>hearing</w:t>
      </w:r>
      <w:r>
        <w:t xml:space="preserve"> transcript</w:t>
      </w:r>
      <w:r w:rsidR="00125E28" w:rsidRPr="00FA0ADA">
        <w:t>.  Filing a motion for interlocutory appeal will not postpone a scheduled hearing, stay the effect of the hearing officer</w:t>
      </w:r>
      <w:r w:rsidR="00FA0ADA" w:rsidRPr="00FA0ADA">
        <w:t>'</w:t>
      </w:r>
      <w:r w:rsidR="00125E28" w:rsidRPr="00FA0ADA">
        <w:t>s ruling, or otherwise stay the proceeding.</w:t>
      </w:r>
      <w:r w:rsidR="00C32B53">
        <w:t xml:space="preserve"> </w:t>
      </w:r>
    </w:p>
    <w:p w:rsidR="00125E28" w:rsidRDefault="00125E28" w:rsidP="00C32B53">
      <w:pPr>
        <w:widowControl w:val="0"/>
        <w:autoSpaceDE w:val="0"/>
        <w:autoSpaceDN w:val="0"/>
        <w:adjustRightInd w:val="0"/>
      </w:pPr>
    </w:p>
    <w:p w:rsidR="00125E28" w:rsidRDefault="009935EC" w:rsidP="00125E28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353724">
        <w:t>9674</w:t>
      </w:r>
      <w:r>
        <w:t xml:space="preserve">, effective </w:t>
      </w:r>
      <w:bookmarkStart w:id="0" w:name="_GoBack"/>
      <w:r w:rsidR="00353724">
        <w:t>August 22, 2019</w:t>
      </w:r>
      <w:bookmarkEnd w:id="0"/>
      <w:r>
        <w:t>)</w:t>
      </w:r>
    </w:p>
    <w:sectPr w:rsidR="00125E28" w:rsidSect="00C32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B53"/>
    <w:rsid w:val="00125E28"/>
    <w:rsid w:val="00160053"/>
    <w:rsid w:val="00353724"/>
    <w:rsid w:val="00593384"/>
    <w:rsid w:val="005C3366"/>
    <w:rsid w:val="006E7E92"/>
    <w:rsid w:val="00797090"/>
    <w:rsid w:val="007B576A"/>
    <w:rsid w:val="00917939"/>
    <w:rsid w:val="009935EC"/>
    <w:rsid w:val="00B36831"/>
    <w:rsid w:val="00B821B9"/>
    <w:rsid w:val="00C32B53"/>
    <w:rsid w:val="00F218A8"/>
    <w:rsid w:val="00F44EFF"/>
    <w:rsid w:val="00F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A78A16-7FC6-4AAC-BB2F-539DC11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2019-08-28T20:21:00Z</dcterms:created>
  <dcterms:modified xsi:type="dcterms:W3CDTF">2019-09-04T15:00:00Z</dcterms:modified>
</cp:coreProperties>
</file>