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F9" w:rsidRDefault="000B4BF9" w:rsidP="000B4BF9">
      <w:pPr>
        <w:widowControl w:val="0"/>
        <w:autoSpaceDE w:val="0"/>
        <w:autoSpaceDN w:val="0"/>
        <w:adjustRightInd w:val="0"/>
      </w:pPr>
    </w:p>
    <w:p w:rsidR="000B4BF9" w:rsidRDefault="000B4BF9" w:rsidP="000B4B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101.632  Site Visits</w:t>
      </w:r>
      <w:r>
        <w:t xml:space="preserve"> </w:t>
      </w:r>
    </w:p>
    <w:p w:rsidR="000B4BF9" w:rsidRDefault="000B4BF9" w:rsidP="000B4BF9">
      <w:pPr>
        <w:widowControl w:val="0"/>
        <w:autoSpaceDE w:val="0"/>
        <w:autoSpaceDN w:val="0"/>
        <w:adjustRightInd w:val="0"/>
      </w:pPr>
    </w:p>
    <w:p w:rsidR="000B4BF9" w:rsidRDefault="000B4BF9" w:rsidP="000B4BF9">
      <w:pPr>
        <w:widowControl w:val="0"/>
        <w:autoSpaceDE w:val="0"/>
        <w:autoSpaceDN w:val="0"/>
        <w:adjustRightInd w:val="0"/>
      </w:pPr>
      <w:r>
        <w:t xml:space="preserve">Upon the request of any party or the Board's own motion, the Board may conduct a site visit to establish a more comprehensive record.  If the site </w:t>
      </w:r>
      <w:r w:rsidR="00381B02">
        <w:t xml:space="preserve">visit </w:t>
      </w:r>
      <w:bookmarkStart w:id="0" w:name="_GoBack"/>
      <w:bookmarkEnd w:id="0"/>
      <w:r>
        <w:t xml:space="preserve">is part of an adjudicatory proceeding, the Board will notify all parties in advance. </w:t>
      </w:r>
    </w:p>
    <w:sectPr w:rsidR="000B4BF9" w:rsidSect="000B4B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BF9"/>
    <w:rsid w:val="00082D71"/>
    <w:rsid w:val="000B4BF9"/>
    <w:rsid w:val="00336EC0"/>
    <w:rsid w:val="00381B02"/>
    <w:rsid w:val="005C3366"/>
    <w:rsid w:val="00D1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A438BA-A997-4179-87EA-B34D171D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King, Melissa A.</cp:lastModifiedBy>
  <cp:revision>4</cp:revision>
  <dcterms:created xsi:type="dcterms:W3CDTF">2012-06-21T18:43:00Z</dcterms:created>
  <dcterms:modified xsi:type="dcterms:W3CDTF">2014-12-17T22:25:00Z</dcterms:modified>
</cp:coreProperties>
</file>