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A6" w:rsidRDefault="00660BA6" w:rsidP="00660BA6">
      <w:pPr>
        <w:widowControl w:val="0"/>
        <w:autoSpaceDE w:val="0"/>
        <w:autoSpaceDN w:val="0"/>
        <w:adjustRightInd w:val="0"/>
      </w:pPr>
    </w:p>
    <w:p w:rsidR="00660BA6" w:rsidRDefault="00660BA6" w:rsidP="00660B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104.402  Initiation of Proceeding</w:t>
      </w:r>
      <w:r>
        <w:t xml:space="preserve"> </w:t>
      </w:r>
    </w:p>
    <w:p w:rsidR="00660BA6" w:rsidRDefault="00660BA6" w:rsidP="00660BA6">
      <w:pPr>
        <w:widowControl w:val="0"/>
        <w:autoSpaceDE w:val="0"/>
        <w:autoSpaceDN w:val="0"/>
        <w:adjustRightInd w:val="0"/>
      </w:pPr>
    </w:p>
    <w:p w:rsidR="00660BA6" w:rsidRDefault="00660BA6" w:rsidP="00660BA6">
      <w:pPr>
        <w:widowControl w:val="0"/>
        <w:autoSpaceDE w:val="0"/>
        <w:autoSpaceDN w:val="0"/>
        <w:adjustRightInd w:val="0"/>
      </w:pPr>
      <w:r>
        <w:t xml:space="preserve">A person may initiate an adjusted standard proceeding by filing a petition that meets the requirements of Section 104.406 of this Part.  A petition for an adjusted standard (petition) may be filed either jointly with the Agency or singly </w:t>
      </w:r>
      <w:r w:rsidR="00466AA6">
        <w:t>under</w:t>
      </w:r>
      <w:r>
        <w:t xml:space="preserve"> the filing requirements of 35 Ill. Adm. Code 101.  If filed singly</w:t>
      </w:r>
      <w:r w:rsidR="00741150">
        <w:t>,</w:t>
      </w:r>
      <w:r>
        <w:t xml:space="preserve"> the petitioner </w:t>
      </w:r>
      <w:r w:rsidR="00466AA6">
        <w:t>must</w:t>
      </w:r>
      <w:r>
        <w:t xml:space="preserve"> also serve the petition upon the Agency in accordance with 35 Ill. Adm. Code 101.  Additionally, a person may file a petition and request the Agency to join as a co-petitioner as set forth in Section 104.404. </w:t>
      </w:r>
    </w:p>
    <w:p w:rsidR="00466AA6" w:rsidRDefault="00466AA6" w:rsidP="00660BA6">
      <w:pPr>
        <w:widowControl w:val="0"/>
        <w:autoSpaceDE w:val="0"/>
        <w:autoSpaceDN w:val="0"/>
        <w:adjustRightInd w:val="0"/>
      </w:pPr>
    </w:p>
    <w:p w:rsidR="00466AA6" w:rsidRDefault="00466AA6" w:rsidP="00466AA6">
      <w:pPr>
        <w:widowControl w:val="0"/>
        <w:autoSpaceDE w:val="0"/>
        <w:autoSpaceDN w:val="0"/>
        <w:adjustRightInd w:val="0"/>
        <w:ind w:left="720"/>
      </w:pPr>
      <w:r>
        <w:t xml:space="preserve">(Source:  Amended at 41 Ill. Reg. </w:t>
      </w:r>
      <w:r w:rsidR="000E5F23">
        <w:t>10049</w:t>
      </w:r>
      <w:r>
        <w:t xml:space="preserve">, effective </w:t>
      </w:r>
      <w:bookmarkStart w:id="0" w:name="_GoBack"/>
      <w:r w:rsidR="000E5F23">
        <w:t>July 5, 2017</w:t>
      </w:r>
      <w:bookmarkEnd w:id="0"/>
      <w:r>
        <w:t>)</w:t>
      </w:r>
    </w:p>
    <w:sectPr w:rsidR="00466AA6" w:rsidSect="00660B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0BA6"/>
    <w:rsid w:val="000E5F23"/>
    <w:rsid w:val="00466AA6"/>
    <w:rsid w:val="005C3366"/>
    <w:rsid w:val="00660BA6"/>
    <w:rsid w:val="00741150"/>
    <w:rsid w:val="0097554E"/>
    <w:rsid w:val="00997F2A"/>
    <w:rsid w:val="00BF5460"/>
    <w:rsid w:val="00D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BCAF4C1-ACB3-46D0-B925-416A6CD4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Illinois General Assembly</dc:creator>
  <cp:keywords/>
  <dc:description/>
  <cp:lastModifiedBy>Lane, Arlene L.</cp:lastModifiedBy>
  <cp:revision>3</cp:revision>
  <dcterms:created xsi:type="dcterms:W3CDTF">2017-05-30T15:00:00Z</dcterms:created>
  <dcterms:modified xsi:type="dcterms:W3CDTF">2017-07-19T15:14:00Z</dcterms:modified>
</cp:coreProperties>
</file>