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F46" w:rsidRPr="00885C1F" w:rsidRDefault="00715F46" w:rsidP="00715F46">
      <w:pPr>
        <w:widowControl/>
      </w:pPr>
    </w:p>
    <w:p w:rsidR="00715F46" w:rsidRPr="00715F46" w:rsidRDefault="00715F46" w:rsidP="00715F46">
      <w:pPr>
        <w:widowControl/>
        <w:rPr>
          <w:b/>
        </w:rPr>
      </w:pPr>
      <w:r w:rsidRPr="00715F46">
        <w:rPr>
          <w:b/>
        </w:rPr>
        <w:t>Section 130.112  Filings with the Board</w:t>
      </w:r>
    </w:p>
    <w:p w:rsidR="00715F46" w:rsidRPr="00715F46" w:rsidRDefault="00715F46" w:rsidP="00715F46">
      <w:pPr>
        <w:widowControl/>
      </w:pPr>
    </w:p>
    <w:p w:rsidR="00715F46" w:rsidRPr="00715F46" w:rsidRDefault="00715F46" w:rsidP="00715F46">
      <w:pPr>
        <w:widowControl/>
      </w:pPr>
      <w:r w:rsidRPr="00715F46">
        <w:t xml:space="preserve">A document containing information claimed or determined to be a trade secret or other non-disclosable information </w:t>
      </w:r>
      <w:r w:rsidR="00A03F33">
        <w:t>under</w:t>
      </w:r>
      <w:r w:rsidRPr="00715F46">
        <w:t xml:space="preserve"> this Part is prohibited from being filed electronically with the Board and must instead be filed with the Board only in paper </w:t>
      </w:r>
      <w:r w:rsidR="00A03F33">
        <w:t>under</w:t>
      </w:r>
      <w:r w:rsidRPr="00715F46">
        <w:t xml:space="preserve"> 35 Ill. Adm. Code 101.302(h)(3).  (See 35 Ill. Adm. Code 101.1010(b).)</w:t>
      </w:r>
    </w:p>
    <w:p w:rsidR="00715F46" w:rsidRPr="005A0FD9" w:rsidRDefault="00715F46" w:rsidP="00715F46">
      <w:pPr>
        <w:widowControl/>
      </w:pPr>
    </w:p>
    <w:p w:rsidR="000174EB" w:rsidRPr="00093935" w:rsidRDefault="00A03F33" w:rsidP="00715F46">
      <w:pPr>
        <w:ind w:firstLine="720"/>
      </w:pPr>
      <w:r>
        <w:t xml:space="preserve">(Source:  Amended at 41 Ill. Reg. </w:t>
      </w:r>
      <w:r w:rsidR="00453D19">
        <w:t>10190</w:t>
      </w:r>
      <w:r>
        <w:t xml:space="preserve">, effective </w:t>
      </w:r>
      <w:bookmarkStart w:id="0" w:name="_GoBack"/>
      <w:r w:rsidR="00453D19">
        <w:t>July 5, 2017</w:t>
      </w:r>
      <w:bookmarkEnd w:id="0"/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583" w:rsidRDefault="00183583">
      <w:r>
        <w:separator/>
      </w:r>
    </w:p>
  </w:endnote>
  <w:endnote w:type="continuationSeparator" w:id="0">
    <w:p w:rsidR="00183583" w:rsidRDefault="0018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583" w:rsidRDefault="00183583">
      <w:r>
        <w:separator/>
      </w:r>
    </w:p>
  </w:footnote>
  <w:footnote w:type="continuationSeparator" w:id="0">
    <w:p w:rsidR="00183583" w:rsidRDefault="00183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8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3583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D19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86C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5F46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32D7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935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5C1F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3F33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309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1675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07EE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8351E-57DA-48F5-A58D-C7B01947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F46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3</cp:revision>
  <dcterms:created xsi:type="dcterms:W3CDTF">2017-05-04T13:55:00Z</dcterms:created>
  <dcterms:modified xsi:type="dcterms:W3CDTF">2017-07-19T15:19:00Z</dcterms:modified>
</cp:coreProperties>
</file>