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7A" w:rsidRDefault="00B4517A" w:rsidP="00B451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517A" w:rsidRDefault="00B4517A" w:rsidP="00B4517A">
      <w:pPr>
        <w:widowControl w:val="0"/>
        <w:autoSpaceDE w:val="0"/>
        <w:autoSpaceDN w:val="0"/>
        <w:adjustRightInd w:val="0"/>
        <w:jc w:val="center"/>
      </w:pPr>
      <w:r>
        <w:t>PART 174</w:t>
      </w:r>
    </w:p>
    <w:p w:rsidR="00B4517A" w:rsidRDefault="00B4517A" w:rsidP="00B4517A">
      <w:pPr>
        <w:widowControl w:val="0"/>
        <w:autoSpaceDE w:val="0"/>
        <w:autoSpaceDN w:val="0"/>
        <w:adjustRightInd w:val="0"/>
        <w:jc w:val="center"/>
      </w:pPr>
      <w:r>
        <w:t>DELEGATION OF CONSTRUCTION AND OPERATING PERMIT AUTHORITY</w:t>
      </w:r>
    </w:p>
    <w:p w:rsidR="00B4517A" w:rsidRDefault="00B4517A" w:rsidP="00B4517A">
      <w:pPr>
        <w:widowControl w:val="0"/>
        <w:autoSpaceDE w:val="0"/>
        <w:autoSpaceDN w:val="0"/>
        <w:adjustRightInd w:val="0"/>
        <w:jc w:val="center"/>
      </w:pPr>
      <w:r>
        <w:t>FOR SANITARY AND COMBINED SEWERS AND WATER MAIN EXTENSIONS</w:t>
      </w:r>
    </w:p>
    <w:p w:rsidR="00B4517A" w:rsidRDefault="00B4517A" w:rsidP="00B4517A">
      <w:pPr>
        <w:widowControl w:val="0"/>
        <w:autoSpaceDE w:val="0"/>
        <w:autoSpaceDN w:val="0"/>
        <w:adjustRightInd w:val="0"/>
      </w:pPr>
    </w:p>
    <w:sectPr w:rsidR="00B4517A" w:rsidSect="00B451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517A"/>
    <w:rsid w:val="005C3366"/>
    <w:rsid w:val="00633406"/>
    <w:rsid w:val="00B4517A"/>
    <w:rsid w:val="00CD6F10"/>
    <w:rsid w:val="00E2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174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174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