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E5C" w:rsidRDefault="007B7E5C" w:rsidP="007B7E5C">
      <w:pPr>
        <w:widowControl w:val="0"/>
        <w:autoSpaceDE w:val="0"/>
        <w:autoSpaceDN w:val="0"/>
        <w:adjustRightInd w:val="0"/>
      </w:pPr>
      <w:bookmarkStart w:id="0" w:name="_GoBack"/>
      <w:bookmarkEnd w:id="0"/>
    </w:p>
    <w:p w:rsidR="007B7E5C" w:rsidRDefault="007B7E5C" w:rsidP="007B7E5C">
      <w:pPr>
        <w:widowControl w:val="0"/>
        <w:autoSpaceDE w:val="0"/>
        <w:autoSpaceDN w:val="0"/>
        <w:adjustRightInd w:val="0"/>
      </w:pPr>
      <w:r>
        <w:rPr>
          <w:b/>
          <w:bCs/>
        </w:rPr>
        <w:t>Section 174.308  Annual Reports</w:t>
      </w:r>
      <w:r>
        <w:t xml:space="preserve"> </w:t>
      </w:r>
    </w:p>
    <w:p w:rsidR="007B7E5C" w:rsidRDefault="007B7E5C" w:rsidP="007B7E5C">
      <w:pPr>
        <w:widowControl w:val="0"/>
        <w:autoSpaceDE w:val="0"/>
        <w:autoSpaceDN w:val="0"/>
        <w:adjustRightInd w:val="0"/>
      </w:pPr>
    </w:p>
    <w:p w:rsidR="007B7E5C" w:rsidRDefault="007B7E5C" w:rsidP="007B7E5C">
      <w:pPr>
        <w:widowControl w:val="0"/>
        <w:autoSpaceDE w:val="0"/>
        <w:autoSpaceDN w:val="0"/>
        <w:adjustRightInd w:val="0"/>
      </w:pPr>
      <w:r>
        <w:t xml:space="preserve">By February 1 of each year, the unit of local government shall submit an annual report containing the following: </w:t>
      </w:r>
    </w:p>
    <w:p w:rsidR="00A553FC" w:rsidRDefault="00A553FC" w:rsidP="007B7E5C">
      <w:pPr>
        <w:widowControl w:val="0"/>
        <w:autoSpaceDE w:val="0"/>
        <w:autoSpaceDN w:val="0"/>
        <w:adjustRightInd w:val="0"/>
      </w:pPr>
    </w:p>
    <w:p w:rsidR="007B7E5C" w:rsidRDefault="007B7E5C" w:rsidP="007B7E5C">
      <w:pPr>
        <w:widowControl w:val="0"/>
        <w:autoSpaceDE w:val="0"/>
        <w:autoSpaceDN w:val="0"/>
        <w:adjustRightInd w:val="0"/>
        <w:ind w:left="1440" w:hanging="720"/>
      </w:pPr>
      <w:r>
        <w:t>a)</w:t>
      </w:r>
      <w:r>
        <w:tab/>
        <w:t xml:space="preserve">Preliminary plans which indicate the location of anticipated water main construction for the ensuing 12 months.  This may be updated to add or delete anticipated extensions by the public water supply at any time; </w:t>
      </w:r>
    </w:p>
    <w:p w:rsidR="00A553FC" w:rsidRDefault="00A553FC" w:rsidP="007B7E5C">
      <w:pPr>
        <w:widowControl w:val="0"/>
        <w:autoSpaceDE w:val="0"/>
        <w:autoSpaceDN w:val="0"/>
        <w:adjustRightInd w:val="0"/>
        <w:ind w:left="1440" w:hanging="720"/>
      </w:pPr>
    </w:p>
    <w:p w:rsidR="007B7E5C" w:rsidRDefault="007B7E5C" w:rsidP="007B7E5C">
      <w:pPr>
        <w:widowControl w:val="0"/>
        <w:autoSpaceDE w:val="0"/>
        <w:autoSpaceDN w:val="0"/>
        <w:adjustRightInd w:val="0"/>
        <w:ind w:left="1440" w:hanging="720"/>
      </w:pPr>
      <w:r>
        <w:t>b)</w:t>
      </w:r>
      <w:r>
        <w:tab/>
        <w:t xml:space="preserve">Plan documents as described in 35 Ill. Adm. Code 652.104, 652.105, 652.106, and 652.107 for all water main extensions constructed in the </w:t>
      </w:r>
      <w:proofErr w:type="spellStart"/>
      <w:r>
        <w:t>preceeding</w:t>
      </w:r>
      <w:proofErr w:type="spellEnd"/>
      <w:r>
        <w:t xml:space="preserve"> year along with the identification numbers, dates of initial operation, reports of bacteriological analyses, length and size of water main, and estimated population served by the new main; </w:t>
      </w:r>
    </w:p>
    <w:p w:rsidR="00A553FC" w:rsidRDefault="00A553FC" w:rsidP="007B7E5C">
      <w:pPr>
        <w:widowControl w:val="0"/>
        <w:autoSpaceDE w:val="0"/>
        <w:autoSpaceDN w:val="0"/>
        <w:adjustRightInd w:val="0"/>
        <w:ind w:left="1440" w:hanging="720"/>
      </w:pPr>
    </w:p>
    <w:p w:rsidR="007B7E5C" w:rsidRDefault="007B7E5C" w:rsidP="007B7E5C">
      <w:pPr>
        <w:widowControl w:val="0"/>
        <w:autoSpaceDE w:val="0"/>
        <w:autoSpaceDN w:val="0"/>
        <w:adjustRightInd w:val="0"/>
        <w:ind w:left="1440" w:hanging="720"/>
      </w:pPr>
      <w:r>
        <w:t>c)</w:t>
      </w:r>
      <w:r>
        <w:tab/>
        <w:t xml:space="preserve">Reports of bacteriological analysis performed according to Section 174.309(a); and </w:t>
      </w:r>
    </w:p>
    <w:p w:rsidR="00A553FC" w:rsidRDefault="00A553FC" w:rsidP="007B7E5C">
      <w:pPr>
        <w:widowControl w:val="0"/>
        <w:autoSpaceDE w:val="0"/>
        <w:autoSpaceDN w:val="0"/>
        <w:adjustRightInd w:val="0"/>
        <w:ind w:left="1440" w:hanging="720"/>
      </w:pPr>
    </w:p>
    <w:p w:rsidR="007B7E5C" w:rsidRDefault="007B7E5C" w:rsidP="007B7E5C">
      <w:pPr>
        <w:widowControl w:val="0"/>
        <w:autoSpaceDE w:val="0"/>
        <w:autoSpaceDN w:val="0"/>
        <w:adjustRightInd w:val="0"/>
        <w:ind w:left="1440" w:hanging="720"/>
      </w:pPr>
      <w:r>
        <w:t>d)</w:t>
      </w:r>
      <w:r>
        <w:tab/>
        <w:t xml:space="preserve">A list of construction and operating permits issued. </w:t>
      </w:r>
    </w:p>
    <w:p w:rsidR="007B7E5C" w:rsidRDefault="007B7E5C" w:rsidP="007B7E5C">
      <w:pPr>
        <w:widowControl w:val="0"/>
        <w:autoSpaceDE w:val="0"/>
        <w:autoSpaceDN w:val="0"/>
        <w:adjustRightInd w:val="0"/>
        <w:ind w:left="1440" w:hanging="720"/>
      </w:pPr>
    </w:p>
    <w:p w:rsidR="007B7E5C" w:rsidRDefault="007B7E5C" w:rsidP="007B7E5C">
      <w:pPr>
        <w:widowControl w:val="0"/>
        <w:autoSpaceDE w:val="0"/>
        <w:autoSpaceDN w:val="0"/>
        <w:adjustRightInd w:val="0"/>
        <w:ind w:left="1440" w:hanging="720"/>
      </w:pPr>
      <w:r>
        <w:t xml:space="preserve">(Source:  Amended at 14 Ill. Reg. 4891, effective March 16, 1990) </w:t>
      </w:r>
    </w:p>
    <w:sectPr w:rsidR="007B7E5C" w:rsidSect="007B7E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7E5C"/>
    <w:rsid w:val="00256308"/>
    <w:rsid w:val="005C3366"/>
    <w:rsid w:val="007B7E5C"/>
    <w:rsid w:val="0080216C"/>
    <w:rsid w:val="00A553FC"/>
    <w:rsid w:val="00D64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174</vt:lpstr>
    </vt:vector>
  </TitlesOfParts>
  <Company>State of Illinois</Company>
  <LinksUpToDate>false</LinksUpToDate>
  <CharactersWithSpaces>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174</dc:title>
  <dc:subject/>
  <dc:creator>Illinois General Assembly</dc:creator>
  <cp:keywords/>
  <dc:description/>
  <cp:lastModifiedBy>Roberts, John</cp:lastModifiedBy>
  <cp:revision>3</cp:revision>
  <dcterms:created xsi:type="dcterms:W3CDTF">2012-06-21T18:56:00Z</dcterms:created>
  <dcterms:modified xsi:type="dcterms:W3CDTF">2012-06-21T18:56:00Z</dcterms:modified>
</cp:coreProperties>
</file>