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7E" w:rsidRDefault="00CC3A7E" w:rsidP="00CC3A7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C3A7E" w:rsidRDefault="00CC3A7E" w:rsidP="00CC3A7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184.403  </w:t>
      </w:r>
      <w:proofErr w:type="spellStart"/>
      <w:r>
        <w:rPr>
          <w:b/>
          <w:bCs/>
        </w:rPr>
        <w:t>Nonrefundability</w:t>
      </w:r>
      <w:proofErr w:type="spellEnd"/>
      <w:r>
        <w:rPr>
          <w:b/>
          <w:bCs/>
        </w:rPr>
        <w:t xml:space="preserve"> of Fees</w:t>
      </w:r>
      <w:r>
        <w:t xml:space="preserve"> </w:t>
      </w:r>
    </w:p>
    <w:p w:rsidR="00CC3A7E" w:rsidRDefault="00CC3A7E" w:rsidP="00CC3A7E">
      <w:pPr>
        <w:widowControl w:val="0"/>
        <w:autoSpaceDE w:val="0"/>
        <w:autoSpaceDN w:val="0"/>
        <w:adjustRightInd w:val="0"/>
      </w:pPr>
    </w:p>
    <w:p w:rsidR="00CC3A7E" w:rsidRDefault="00CC3A7E" w:rsidP="00CC3A7E">
      <w:pPr>
        <w:widowControl w:val="0"/>
        <w:autoSpaceDE w:val="0"/>
        <w:autoSpaceDN w:val="0"/>
        <w:adjustRightInd w:val="0"/>
      </w:pPr>
      <w:r>
        <w:t xml:space="preserve">All fees received by the Agency from applicants or Licensed Industrial Hygienists under this Part shall be non-refundable. </w:t>
      </w:r>
    </w:p>
    <w:sectPr w:rsidR="00CC3A7E" w:rsidSect="00CC3A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3A7E"/>
    <w:rsid w:val="000576E9"/>
    <w:rsid w:val="000608DB"/>
    <w:rsid w:val="005C3366"/>
    <w:rsid w:val="008D1373"/>
    <w:rsid w:val="00CC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184</vt:lpstr>
    </vt:vector>
  </TitlesOfParts>
  <Company>State of Illinois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184</dc:title>
  <dc:subject/>
  <dc:creator>Illinois General Assembly</dc:creator>
  <cp:keywords/>
  <dc:description/>
  <cp:lastModifiedBy>Roberts, John</cp:lastModifiedBy>
  <cp:revision>3</cp:revision>
  <dcterms:created xsi:type="dcterms:W3CDTF">2012-06-21T18:58:00Z</dcterms:created>
  <dcterms:modified xsi:type="dcterms:W3CDTF">2012-06-21T18:58:00Z</dcterms:modified>
</cp:coreProperties>
</file>