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84E" w:rsidRDefault="007A784E" w:rsidP="007A784E">
      <w:pPr>
        <w:widowControl w:val="0"/>
        <w:autoSpaceDE w:val="0"/>
        <w:autoSpaceDN w:val="0"/>
        <w:adjustRightInd w:val="0"/>
      </w:pPr>
      <w:bookmarkStart w:id="0" w:name="_GoBack"/>
      <w:bookmarkEnd w:id="0"/>
    </w:p>
    <w:p w:rsidR="007A784E" w:rsidRDefault="007A784E" w:rsidP="007A784E">
      <w:pPr>
        <w:widowControl w:val="0"/>
        <w:autoSpaceDE w:val="0"/>
        <w:autoSpaceDN w:val="0"/>
        <w:adjustRightInd w:val="0"/>
      </w:pPr>
      <w:r>
        <w:rPr>
          <w:b/>
          <w:bCs/>
        </w:rPr>
        <w:t>Section 202.210  Permit Application Information</w:t>
      </w:r>
      <w:r>
        <w:t xml:space="preserve"> </w:t>
      </w:r>
    </w:p>
    <w:p w:rsidR="007A784E" w:rsidRDefault="007A784E" w:rsidP="007A784E">
      <w:pPr>
        <w:widowControl w:val="0"/>
        <w:autoSpaceDE w:val="0"/>
        <w:autoSpaceDN w:val="0"/>
        <w:adjustRightInd w:val="0"/>
      </w:pPr>
    </w:p>
    <w:p w:rsidR="007A784E" w:rsidRDefault="007A784E" w:rsidP="007A784E">
      <w:pPr>
        <w:widowControl w:val="0"/>
        <w:autoSpaceDE w:val="0"/>
        <w:autoSpaceDN w:val="0"/>
        <w:adjustRightInd w:val="0"/>
      </w:pPr>
      <w:r>
        <w:t xml:space="preserve">In addition to other information which may be required under 35 Ill. Adm. Code 201, a permit application under this Subpart shall: </w:t>
      </w:r>
    </w:p>
    <w:p w:rsidR="00A431BC" w:rsidRDefault="00A431BC" w:rsidP="007A784E">
      <w:pPr>
        <w:widowControl w:val="0"/>
        <w:autoSpaceDE w:val="0"/>
        <w:autoSpaceDN w:val="0"/>
        <w:adjustRightInd w:val="0"/>
      </w:pPr>
    </w:p>
    <w:p w:rsidR="007A784E" w:rsidRDefault="007A784E" w:rsidP="007A784E">
      <w:pPr>
        <w:widowControl w:val="0"/>
        <w:autoSpaceDE w:val="0"/>
        <w:autoSpaceDN w:val="0"/>
        <w:adjustRightInd w:val="0"/>
        <w:ind w:left="1440" w:hanging="720"/>
      </w:pPr>
      <w:r>
        <w:t>a)</w:t>
      </w:r>
      <w:r>
        <w:tab/>
        <w:t xml:space="preserve">List the emission sources to be included in the ACS, the emission baseline the applicant believes to be applicable to each emission source, and the remaining useful life of each emission source. </w:t>
      </w:r>
    </w:p>
    <w:p w:rsidR="00A431BC" w:rsidRDefault="00A431BC" w:rsidP="007A784E">
      <w:pPr>
        <w:widowControl w:val="0"/>
        <w:autoSpaceDE w:val="0"/>
        <w:autoSpaceDN w:val="0"/>
        <w:adjustRightInd w:val="0"/>
        <w:ind w:left="1440" w:hanging="720"/>
      </w:pPr>
    </w:p>
    <w:p w:rsidR="007A784E" w:rsidRDefault="007A784E" w:rsidP="007A784E">
      <w:pPr>
        <w:widowControl w:val="0"/>
        <w:autoSpaceDE w:val="0"/>
        <w:autoSpaceDN w:val="0"/>
        <w:adjustRightInd w:val="0"/>
        <w:ind w:left="1440" w:hanging="720"/>
      </w:pPr>
      <w:r>
        <w:t>b)</w:t>
      </w:r>
      <w:r>
        <w:tab/>
        <w:t xml:space="preserve">Describe the proposed modifications to the emission sources and quantify the emission increases and decreases anticipated to occur as a result of each modification. </w:t>
      </w:r>
    </w:p>
    <w:p w:rsidR="00A431BC" w:rsidRDefault="00A431BC" w:rsidP="007A784E">
      <w:pPr>
        <w:widowControl w:val="0"/>
        <w:autoSpaceDE w:val="0"/>
        <w:autoSpaceDN w:val="0"/>
        <w:adjustRightInd w:val="0"/>
        <w:ind w:left="1440" w:hanging="720"/>
      </w:pPr>
    </w:p>
    <w:p w:rsidR="007A784E" w:rsidRDefault="007A784E" w:rsidP="007A784E">
      <w:pPr>
        <w:widowControl w:val="0"/>
        <w:autoSpaceDE w:val="0"/>
        <w:autoSpaceDN w:val="0"/>
        <w:adjustRightInd w:val="0"/>
        <w:ind w:left="1440" w:hanging="720"/>
      </w:pPr>
      <w:r>
        <w:t>c)</w:t>
      </w:r>
      <w:r>
        <w:tab/>
        <w:t>Identify the Board regulations and the terms of the Environmental Protection Act (Act)</w:t>
      </w:r>
      <w:r w:rsidR="00FF459F">
        <w:t xml:space="preserve"> (Ill. Rev. Stat. 1981, </w:t>
      </w:r>
      <w:proofErr w:type="spellStart"/>
      <w:r w:rsidR="00FF459F">
        <w:t>ch.</w:t>
      </w:r>
      <w:proofErr w:type="spellEnd"/>
      <w:r w:rsidR="00FF459F">
        <w:t xml:space="preserve"> 111½</w:t>
      </w:r>
      <w:r>
        <w:t xml:space="preserve">, pars. 1001 et seq.) to which the applicant believes the ACS provides an alternative. </w:t>
      </w:r>
    </w:p>
    <w:p w:rsidR="00A431BC" w:rsidRDefault="00A431BC" w:rsidP="007A784E">
      <w:pPr>
        <w:widowControl w:val="0"/>
        <w:autoSpaceDE w:val="0"/>
        <w:autoSpaceDN w:val="0"/>
        <w:adjustRightInd w:val="0"/>
        <w:ind w:left="1440" w:hanging="720"/>
      </w:pPr>
    </w:p>
    <w:p w:rsidR="007A784E" w:rsidRDefault="007A784E" w:rsidP="007A784E">
      <w:pPr>
        <w:widowControl w:val="0"/>
        <w:autoSpaceDE w:val="0"/>
        <w:autoSpaceDN w:val="0"/>
        <w:adjustRightInd w:val="0"/>
        <w:ind w:left="1440" w:hanging="720"/>
      </w:pPr>
      <w:r>
        <w:t>d)</w:t>
      </w:r>
      <w:r>
        <w:tab/>
        <w:t xml:space="preserve">Describe the methods currently used to assure compliance and the methods proposed to be used under the ACS.  Such methods may include, but are not limited to recordkeeping, equipment or emissions monitoring, source testing, and material or process specifications. </w:t>
      </w:r>
    </w:p>
    <w:p w:rsidR="00A431BC" w:rsidRDefault="00A431BC" w:rsidP="007A784E">
      <w:pPr>
        <w:widowControl w:val="0"/>
        <w:autoSpaceDE w:val="0"/>
        <w:autoSpaceDN w:val="0"/>
        <w:adjustRightInd w:val="0"/>
        <w:ind w:left="1440" w:hanging="720"/>
      </w:pPr>
    </w:p>
    <w:p w:rsidR="007A784E" w:rsidRDefault="007A784E" w:rsidP="007A784E">
      <w:pPr>
        <w:widowControl w:val="0"/>
        <w:autoSpaceDE w:val="0"/>
        <w:autoSpaceDN w:val="0"/>
        <w:adjustRightInd w:val="0"/>
        <w:ind w:left="1440" w:hanging="720"/>
      </w:pPr>
      <w:r>
        <w:t>e)</w:t>
      </w:r>
      <w:r>
        <w:tab/>
        <w:t xml:space="preserve">Provide an analysis of the ACS pursuant to this Subpart. </w:t>
      </w:r>
    </w:p>
    <w:p w:rsidR="00A431BC" w:rsidRDefault="00A431BC" w:rsidP="007A784E">
      <w:pPr>
        <w:widowControl w:val="0"/>
        <w:autoSpaceDE w:val="0"/>
        <w:autoSpaceDN w:val="0"/>
        <w:adjustRightInd w:val="0"/>
        <w:ind w:left="1440" w:hanging="720"/>
      </w:pPr>
    </w:p>
    <w:p w:rsidR="007A784E" w:rsidRDefault="007A784E" w:rsidP="007A784E">
      <w:pPr>
        <w:widowControl w:val="0"/>
        <w:autoSpaceDE w:val="0"/>
        <w:autoSpaceDN w:val="0"/>
        <w:adjustRightInd w:val="0"/>
        <w:ind w:left="1440" w:hanging="720"/>
      </w:pPr>
      <w:r>
        <w:t>f)</w:t>
      </w:r>
      <w:r>
        <w:tab/>
        <w:t xml:space="preserve">Contain a certification, signed by all ACS applicants, stating that a copy of the ACS application has been sent by certified mail to the United States Environmental Protection Agency (USEPA) if any of the emission sources included in the ACS are presently the subject of a federal notice of violation or federal enforcement action under the provisions of the Clean Air Act (42 U.S.C. 7401 et seq.), including civil actions filed under Section 113(b), criminal actions filed under Section 113(c), a notice imposing non-compliance penalties issued under Section 120, administrative orders issued under Section 113(a), or a citizen suit filed under Section 304 where the USEPA has intervened (42 U.S.C. 7413 and 7420). </w:t>
      </w:r>
    </w:p>
    <w:p w:rsidR="00A431BC" w:rsidRDefault="00A431BC" w:rsidP="007A784E">
      <w:pPr>
        <w:widowControl w:val="0"/>
        <w:autoSpaceDE w:val="0"/>
        <w:autoSpaceDN w:val="0"/>
        <w:adjustRightInd w:val="0"/>
        <w:ind w:left="1440" w:hanging="720"/>
      </w:pPr>
    </w:p>
    <w:p w:rsidR="007A784E" w:rsidRDefault="007A784E" w:rsidP="007A784E">
      <w:pPr>
        <w:widowControl w:val="0"/>
        <w:autoSpaceDE w:val="0"/>
        <w:autoSpaceDN w:val="0"/>
        <w:adjustRightInd w:val="0"/>
        <w:ind w:left="1440" w:hanging="720"/>
      </w:pPr>
      <w:r>
        <w:t>g)</w:t>
      </w:r>
      <w:r>
        <w:tab/>
        <w:t xml:space="preserve">Provide such other information as the Agency can demonstrate to be necessary for the determination of compliance with the standards of issuance in Section 202.306, including the results of any source tests or ambient air monitoring. </w:t>
      </w:r>
    </w:p>
    <w:p w:rsidR="007A784E" w:rsidRDefault="007A784E" w:rsidP="007A784E">
      <w:pPr>
        <w:widowControl w:val="0"/>
        <w:autoSpaceDE w:val="0"/>
        <w:autoSpaceDN w:val="0"/>
        <w:adjustRightInd w:val="0"/>
        <w:ind w:left="1440" w:hanging="720"/>
      </w:pPr>
    </w:p>
    <w:p w:rsidR="007A784E" w:rsidRDefault="007A784E" w:rsidP="007A784E">
      <w:pPr>
        <w:widowControl w:val="0"/>
        <w:autoSpaceDE w:val="0"/>
        <w:autoSpaceDN w:val="0"/>
        <w:adjustRightInd w:val="0"/>
        <w:ind w:left="1440" w:hanging="720"/>
      </w:pPr>
      <w:r>
        <w:t xml:space="preserve">(Source:  Amended at 7 Ill. Reg. 8091, effective June 27, 1983) </w:t>
      </w:r>
    </w:p>
    <w:sectPr w:rsidR="007A784E" w:rsidSect="007A78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784E"/>
    <w:rsid w:val="001D3221"/>
    <w:rsid w:val="002D278D"/>
    <w:rsid w:val="005C3366"/>
    <w:rsid w:val="00686575"/>
    <w:rsid w:val="007A784E"/>
    <w:rsid w:val="00A431BC"/>
    <w:rsid w:val="00FF4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FF459F"/>
    <w:pPr>
      <w:spacing w:after="120"/>
    </w:pPr>
  </w:style>
  <w:style w:type="paragraph" w:styleId="BodyTextIndent">
    <w:name w:val="Body Text Indent"/>
    <w:basedOn w:val="Normal"/>
    <w:rsid w:val="00FF459F"/>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FF459F"/>
    <w:pPr>
      <w:spacing w:after="120"/>
    </w:pPr>
  </w:style>
  <w:style w:type="paragraph" w:styleId="BodyTextIndent">
    <w:name w:val="Body Text Indent"/>
    <w:basedOn w:val="Normal"/>
    <w:rsid w:val="00FF459F"/>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202</vt:lpstr>
    </vt:vector>
  </TitlesOfParts>
  <Company>State of Illinois</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202</dc:title>
  <dc:subject/>
  <dc:creator>Illinois General Assembly</dc:creator>
  <cp:keywords/>
  <dc:description/>
  <cp:lastModifiedBy>Roberts, John</cp:lastModifiedBy>
  <cp:revision>3</cp:revision>
  <dcterms:created xsi:type="dcterms:W3CDTF">2012-06-21T19:03:00Z</dcterms:created>
  <dcterms:modified xsi:type="dcterms:W3CDTF">2012-06-21T19:03:00Z</dcterms:modified>
</cp:coreProperties>
</file>