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BE5" w:rsidRDefault="00DA0BE5" w:rsidP="00DA0BE5">
      <w:pPr>
        <w:widowControl w:val="0"/>
        <w:autoSpaceDE w:val="0"/>
        <w:autoSpaceDN w:val="0"/>
        <w:adjustRightInd w:val="0"/>
      </w:pPr>
      <w:bookmarkStart w:id="0" w:name="_GoBack"/>
      <w:bookmarkEnd w:id="0"/>
    </w:p>
    <w:p w:rsidR="00DA0BE5" w:rsidRDefault="00DA0BE5" w:rsidP="00DA0BE5">
      <w:pPr>
        <w:widowControl w:val="0"/>
        <w:autoSpaceDE w:val="0"/>
        <w:autoSpaceDN w:val="0"/>
        <w:adjustRightInd w:val="0"/>
      </w:pPr>
      <w:r>
        <w:rPr>
          <w:b/>
          <w:bCs/>
        </w:rPr>
        <w:t>Section 202.306  Standards for Issuance</w:t>
      </w:r>
      <w:r>
        <w:t xml:space="preserve"> </w:t>
      </w:r>
    </w:p>
    <w:p w:rsidR="00DA0BE5" w:rsidRDefault="00DA0BE5" w:rsidP="00DA0BE5">
      <w:pPr>
        <w:widowControl w:val="0"/>
        <w:autoSpaceDE w:val="0"/>
        <w:autoSpaceDN w:val="0"/>
        <w:adjustRightInd w:val="0"/>
      </w:pPr>
    </w:p>
    <w:p w:rsidR="00DA0BE5" w:rsidRDefault="00DA0BE5" w:rsidP="00DA0BE5">
      <w:pPr>
        <w:widowControl w:val="0"/>
        <w:autoSpaceDE w:val="0"/>
        <w:autoSpaceDN w:val="0"/>
        <w:adjustRightInd w:val="0"/>
      </w:pPr>
      <w:r>
        <w:t xml:space="preserve">The Agency shall issue a permit containing an ACS if, and only if, the permit applicant demonstrates that: </w:t>
      </w:r>
    </w:p>
    <w:p w:rsidR="00EC28F4" w:rsidRDefault="00EC28F4" w:rsidP="00DA0BE5">
      <w:pPr>
        <w:widowControl w:val="0"/>
        <w:autoSpaceDE w:val="0"/>
        <w:autoSpaceDN w:val="0"/>
        <w:adjustRightInd w:val="0"/>
      </w:pPr>
    </w:p>
    <w:p w:rsidR="00DA0BE5" w:rsidRDefault="00DA0BE5" w:rsidP="00DA0BE5">
      <w:pPr>
        <w:widowControl w:val="0"/>
        <w:autoSpaceDE w:val="0"/>
        <w:autoSpaceDN w:val="0"/>
        <w:adjustRightInd w:val="0"/>
        <w:ind w:left="1440" w:hanging="720"/>
      </w:pPr>
      <w:r>
        <w:t>a)</w:t>
      </w:r>
      <w:r>
        <w:tab/>
        <w:t xml:space="preserve">The ACS provides, in the aggregate with respect to each regulated pollutant, equivalent or less total emissions than would otherwise be required. </w:t>
      </w:r>
    </w:p>
    <w:p w:rsidR="00EC28F4" w:rsidRDefault="00EC28F4" w:rsidP="00DA0BE5">
      <w:pPr>
        <w:widowControl w:val="0"/>
        <w:autoSpaceDE w:val="0"/>
        <w:autoSpaceDN w:val="0"/>
        <w:adjustRightInd w:val="0"/>
        <w:ind w:left="1440" w:hanging="720"/>
      </w:pPr>
    </w:p>
    <w:p w:rsidR="00DA0BE5" w:rsidRDefault="00DA0BE5" w:rsidP="00DA0BE5">
      <w:pPr>
        <w:widowControl w:val="0"/>
        <w:autoSpaceDE w:val="0"/>
        <w:autoSpaceDN w:val="0"/>
        <w:adjustRightInd w:val="0"/>
        <w:ind w:left="1440" w:hanging="720"/>
      </w:pPr>
      <w:r>
        <w:t>b)</w:t>
      </w:r>
      <w:r>
        <w:tab/>
        <w:t xml:space="preserve">The impact of the ACS is environmentally equivalent to that which would otherwise be achieved and maintained under existing requirements. </w:t>
      </w:r>
    </w:p>
    <w:p w:rsidR="00EC28F4" w:rsidRDefault="00EC28F4" w:rsidP="00DA0BE5">
      <w:pPr>
        <w:widowControl w:val="0"/>
        <w:autoSpaceDE w:val="0"/>
        <w:autoSpaceDN w:val="0"/>
        <w:adjustRightInd w:val="0"/>
        <w:ind w:left="1440" w:hanging="720"/>
      </w:pPr>
    </w:p>
    <w:p w:rsidR="00DA0BE5" w:rsidRDefault="00DA0BE5" w:rsidP="00DA0BE5">
      <w:pPr>
        <w:widowControl w:val="0"/>
        <w:autoSpaceDE w:val="0"/>
        <w:autoSpaceDN w:val="0"/>
        <w:adjustRightInd w:val="0"/>
        <w:ind w:left="1440" w:hanging="720"/>
      </w:pPr>
      <w:r>
        <w:t>c)</w:t>
      </w:r>
      <w:r>
        <w:tab/>
        <w:t xml:space="preserve">The methods for assuring compliance with the conditions and requirements of the permit under the ACS are equivalent to those that are associated with otherwise applicable requirements. </w:t>
      </w:r>
    </w:p>
    <w:p w:rsidR="00EC28F4" w:rsidRDefault="00EC28F4" w:rsidP="00DA0BE5">
      <w:pPr>
        <w:widowControl w:val="0"/>
        <w:autoSpaceDE w:val="0"/>
        <w:autoSpaceDN w:val="0"/>
        <w:adjustRightInd w:val="0"/>
        <w:ind w:left="1440" w:hanging="720"/>
      </w:pPr>
    </w:p>
    <w:p w:rsidR="00DA0BE5" w:rsidRDefault="00DA0BE5" w:rsidP="00DA0BE5">
      <w:pPr>
        <w:widowControl w:val="0"/>
        <w:autoSpaceDE w:val="0"/>
        <w:autoSpaceDN w:val="0"/>
        <w:adjustRightInd w:val="0"/>
        <w:ind w:left="1440" w:hanging="720"/>
      </w:pPr>
      <w:r>
        <w:t>d)</w:t>
      </w:r>
      <w:r>
        <w:tab/>
        <w:t xml:space="preserve">The ACS complies with any applicable requirements contained in 35 Ill. Adm. Code 203, 230 or 231. </w:t>
      </w:r>
    </w:p>
    <w:p w:rsidR="00EC28F4" w:rsidRDefault="00EC28F4" w:rsidP="00DA0BE5">
      <w:pPr>
        <w:widowControl w:val="0"/>
        <w:autoSpaceDE w:val="0"/>
        <w:autoSpaceDN w:val="0"/>
        <w:adjustRightInd w:val="0"/>
        <w:ind w:left="1440" w:hanging="720"/>
      </w:pPr>
    </w:p>
    <w:p w:rsidR="00DA0BE5" w:rsidRDefault="00DA0BE5" w:rsidP="00DA0BE5">
      <w:pPr>
        <w:widowControl w:val="0"/>
        <w:autoSpaceDE w:val="0"/>
        <w:autoSpaceDN w:val="0"/>
        <w:adjustRightInd w:val="0"/>
        <w:ind w:left="1440" w:hanging="720"/>
      </w:pPr>
      <w:r>
        <w:t>e)</w:t>
      </w:r>
      <w:r>
        <w:tab/>
        <w:t xml:space="preserve">USEPA has not disapproved the proposed ACS or any compliance schedule it may contain due to the existence of a federal enforcement action pending against a participant in the ACS. </w:t>
      </w:r>
    </w:p>
    <w:p w:rsidR="00EC28F4" w:rsidRDefault="00EC28F4" w:rsidP="00DA0BE5">
      <w:pPr>
        <w:widowControl w:val="0"/>
        <w:autoSpaceDE w:val="0"/>
        <w:autoSpaceDN w:val="0"/>
        <w:adjustRightInd w:val="0"/>
        <w:ind w:left="1440" w:hanging="720"/>
      </w:pPr>
    </w:p>
    <w:p w:rsidR="00DA0BE5" w:rsidRDefault="00DA0BE5" w:rsidP="00DA0BE5">
      <w:pPr>
        <w:widowControl w:val="0"/>
        <w:autoSpaceDE w:val="0"/>
        <w:autoSpaceDN w:val="0"/>
        <w:adjustRightInd w:val="0"/>
        <w:ind w:left="1440" w:hanging="720"/>
      </w:pPr>
      <w:r>
        <w:t>f)</w:t>
      </w:r>
      <w:r>
        <w:tab/>
        <w:t xml:space="preserve">The ACS does not permit an increase in emissions of any pollutant which is listed or regulated pursuant to Section 112 of the Clean Air Act (42 U.S.C. 7412 et seq.). </w:t>
      </w:r>
    </w:p>
    <w:p w:rsidR="00DA0BE5" w:rsidRDefault="00DA0BE5" w:rsidP="00DA0BE5">
      <w:pPr>
        <w:widowControl w:val="0"/>
        <w:autoSpaceDE w:val="0"/>
        <w:autoSpaceDN w:val="0"/>
        <w:adjustRightInd w:val="0"/>
        <w:ind w:left="1440" w:hanging="720"/>
      </w:pPr>
    </w:p>
    <w:p w:rsidR="00DA0BE5" w:rsidRDefault="00DA0BE5" w:rsidP="00DA0BE5">
      <w:pPr>
        <w:widowControl w:val="0"/>
        <w:autoSpaceDE w:val="0"/>
        <w:autoSpaceDN w:val="0"/>
        <w:adjustRightInd w:val="0"/>
        <w:ind w:left="1440" w:hanging="720"/>
      </w:pPr>
      <w:r>
        <w:t xml:space="preserve">(Source:  Amended at 7 Ill. Reg. 8091, effective June 27, 1983) </w:t>
      </w:r>
    </w:p>
    <w:sectPr w:rsidR="00DA0BE5" w:rsidSect="00DA0B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BE5"/>
    <w:rsid w:val="005C3366"/>
    <w:rsid w:val="00740B1B"/>
    <w:rsid w:val="008F1850"/>
    <w:rsid w:val="00A86426"/>
    <w:rsid w:val="00DA0BE5"/>
    <w:rsid w:val="00EC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