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A02CCC" w:rsidRDefault="000174EB" w:rsidP="00A02CCC"/>
    <w:p w:rsidR="00A02CCC" w:rsidRPr="00A61299" w:rsidRDefault="00A02CCC" w:rsidP="00A02CCC">
      <w:pPr>
        <w:rPr>
          <w:b/>
        </w:rPr>
      </w:pPr>
      <w:r w:rsidRPr="00A61299">
        <w:rPr>
          <w:b/>
        </w:rPr>
        <w:t>Section 204.510  Major Stationary Source</w:t>
      </w:r>
    </w:p>
    <w:p w:rsidR="00A02CCC" w:rsidRPr="00A02CCC" w:rsidRDefault="00A02CCC" w:rsidP="00A02CCC"/>
    <w:p w:rsidR="00A02CCC" w:rsidRPr="00A02CCC" w:rsidRDefault="00A02CCC" w:rsidP="00A02CCC">
      <w:pPr>
        <w:ind w:left="1440" w:hanging="720"/>
      </w:pPr>
      <w:r w:rsidRPr="00A02CCC">
        <w:t>a)</w:t>
      </w:r>
      <w:r w:rsidRPr="00A02CCC">
        <w:tab/>
        <w:t>"Major stationary source" means:</w:t>
      </w:r>
    </w:p>
    <w:p w:rsidR="00A02CCC" w:rsidRPr="00A02CCC" w:rsidRDefault="00A02CCC" w:rsidP="00AD15D6"/>
    <w:p w:rsidR="00A61299" w:rsidRDefault="00A02CCC" w:rsidP="00A02CCC">
      <w:pPr>
        <w:ind w:left="2160" w:hanging="720"/>
      </w:pPr>
      <w:r w:rsidRPr="00A02CCC">
        <w:t>1)</w:t>
      </w:r>
      <w:r w:rsidRPr="00A02CCC">
        <w:tab/>
        <w:t xml:space="preserve">Any of the following stationary sources of air pollutants </w:t>
      </w:r>
      <w:r w:rsidR="00A61299">
        <w:t>that</w:t>
      </w:r>
      <w:r w:rsidRPr="00A02CCC">
        <w:t xml:space="preserve"> emits, or has the potential to emit, 100 tpy or more of any regulated NSR pollutant: </w:t>
      </w:r>
    </w:p>
    <w:p w:rsidR="00A61299" w:rsidRDefault="00A61299" w:rsidP="00AD15D6"/>
    <w:p w:rsidR="00A61299" w:rsidRDefault="00A61299" w:rsidP="00A61299">
      <w:pPr>
        <w:ind w:left="2880" w:hanging="720"/>
      </w:pPr>
      <w:r>
        <w:t>A)</w:t>
      </w:r>
      <w:r>
        <w:tab/>
        <w:t>F</w:t>
      </w:r>
      <w:r w:rsidR="00A02CCC" w:rsidRPr="00A02CCC">
        <w:t xml:space="preserve">ossil fuel-fired steam electric plants of more than 250 million </w:t>
      </w:r>
      <w:r>
        <w:t>B</w:t>
      </w:r>
      <w:r w:rsidR="004B3491">
        <w:t>tu</w:t>
      </w:r>
      <w:r w:rsidR="00A02CCC" w:rsidRPr="00A02CCC">
        <w:t xml:space="preserve"> per hour heat input</w:t>
      </w:r>
      <w:r>
        <w:t>;</w:t>
      </w:r>
      <w:r w:rsidR="00A02CCC" w:rsidRPr="00A02CCC">
        <w:t xml:space="preserve"> </w:t>
      </w:r>
    </w:p>
    <w:p w:rsidR="00A61299" w:rsidRDefault="00A61299" w:rsidP="00AD15D6"/>
    <w:p w:rsidR="00A61299" w:rsidRDefault="00A61299" w:rsidP="00A61299">
      <w:pPr>
        <w:ind w:left="2880" w:hanging="720"/>
      </w:pPr>
      <w:r>
        <w:t>B)</w:t>
      </w:r>
      <w:r>
        <w:tab/>
        <w:t>C</w:t>
      </w:r>
      <w:r w:rsidR="00A02CCC" w:rsidRPr="00A02CCC">
        <w:t>oal cleaning plants (with thermal dryers)</w:t>
      </w:r>
      <w:r>
        <w:t>;</w:t>
      </w:r>
      <w:r w:rsidR="00A02CCC" w:rsidRPr="00A02CCC">
        <w:t xml:space="preserve"> </w:t>
      </w:r>
    </w:p>
    <w:p w:rsidR="00A61299" w:rsidRDefault="00A61299" w:rsidP="00AD15D6"/>
    <w:p w:rsidR="00A61299" w:rsidRDefault="00A61299" w:rsidP="00A61299">
      <w:pPr>
        <w:ind w:left="2880" w:hanging="720"/>
      </w:pPr>
      <w:r>
        <w:t>C)</w:t>
      </w:r>
      <w:r>
        <w:tab/>
        <w:t>K</w:t>
      </w:r>
      <w:r w:rsidR="00A02CCC" w:rsidRPr="00A02CCC">
        <w:t>raft pulp mills</w:t>
      </w:r>
      <w:r>
        <w:t>;</w:t>
      </w:r>
      <w:r w:rsidR="00A02CCC" w:rsidRPr="00A02CCC">
        <w:t xml:space="preserve"> </w:t>
      </w:r>
    </w:p>
    <w:p w:rsidR="00A61299" w:rsidRDefault="00A61299" w:rsidP="00AD15D6"/>
    <w:p w:rsidR="00A61299" w:rsidRDefault="00A61299" w:rsidP="00A61299">
      <w:pPr>
        <w:ind w:left="2880" w:hanging="720"/>
      </w:pPr>
      <w:r>
        <w:t>D)</w:t>
      </w:r>
      <w:r>
        <w:tab/>
        <w:t>P</w:t>
      </w:r>
      <w:r w:rsidR="00A02CCC" w:rsidRPr="00A02CCC">
        <w:t>ortland cement plants</w:t>
      </w:r>
      <w:r>
        <w:t>;</w:t>
      </w:r>
      <w:r w:rsidR="00A02CCC" w:rsidRPr="00A02CCC">
        <w:t xml:space="preserve"> </w:t>
      </w:r>
    </w:p>
    <w:p w:rsidR="00A61299" w:rsidRDefault="00A61299" w:rsidP="00AD15D6"/>
    <w:p w:rsidR="00A61299" w:rsidRDefault="00A61299" w:rsidP="00A61299">
      <w:pPr>
        <w:ind w:left="2880" w:hanging="720"/>
      </w:pPr>
      <w:r>
        <w:t>E)</w:t>
      </w:r>
      <w:r>
        <w:tab/>
        <w:t>P</w:t>
      </w:r>
      <w:r w:rsidR="00A02CCC" w:rsidRPr="00A02CCC">
        <w:t>rimary zinc smelters</w:t>
      </w:r>
      <w:r>
        <w:t>;</w:t>
      </w:r>
      <w:r w:rsidR="00A02CCC" w:rsidRPr="00A02CCC">
        <w:t xml:space="preserve"> </w:t>
      </w:r>
    </w:p>
    <w:p w:rsidR="00A61299" w:rsidRDefault="00A61299" w:rsidP="00AD15D6"/>
    <w:p w:rsidR="00A61299" w:rsidRDefault="00A61299" w:rsidP="00A61299">
      <w:pPr>
        <w:ind w:left="2880" w:hanging="720"/>
      </w:pPr>
      <w:r>
        <w:t>F)</w:t>
      </w:r>
      <w:r>
        <w:tab/>
        <w:t>I</w:t>
      </w:r>
      <w:r w:rsidR="00A02CCC" w:rsidRPr="00A02CCC">
        <w:t>ron and steel mill plants</w:t>
      </w:r>
      <w:r>
        <w:t>;</w:t>
      </w:r>
      <w:r w:rsidR="00A02CCC" w:rsidRPr="00A02CCC">
        <w:t xml:space="preserve"> </w:t>
      </w:r>
    </w:p>
    <w:p w:rsidR="00A61299" w:rsidRDefault="00A61299" w:rsidP="00AD15D6"/>
    <w:p w:rsidR="00A61299" w:rsidRDefault="00A61299" w:rsidP="00A61299">
      <w:pPr>
        <w:ind w:left="2880" w:hanging="720"/>
      </w:pPr>
      <w:r>
        <w:t>G)</w:t>
      </w:r>
      <w:r>
        <w:tab/>
        <w:t>P</w:t>
      </w:r>
      <w:r w:rsidR="00A02CCC" w:rsidRPr="00A02CCC">
        <w:t>rimary aluminum ore reduction plants (with thermal dryers)</w:t>
      </w:r>
      <w:r>
        <w:t>;</w:t>
      </w:r>
    </w:p>
    <w:p w:rsidR="00A61299" w:rsidRDefault="00A61299" w:rsidP="00AD15D6"/>
    <w:p w:rsidR="00A61299" w:rsidRDefault="00A61299" w:rsidP="00A61299">
      <w:pPr>
        <w:ind w:left="2880" w:hanging="720"/>
      </w:pPr>
      <w:r>
        <w:t>H)</w:t>
      </w:r>
      <w:r>
        <w:tab/>
        <w:t>P</w:t>
      </w:r>
      <w:r w:rsidR="00A02CCC" w:rsidRPr="00A02CCC">
        <w:t>rimary copper smelters</w:t>
      </w:r>
      <w:r>
        <w:t>;</w:t>
      </w:r>
    </w:p>
    <w:p w:rsidR="00A61299" w:rsidRDefault="00A61299" w:rsidP="00AD15D6"/>
    <w:p w:rsidR="00A61299" w:rsidRDefault="00A61299" w:rsidP="00A61299">
      <w:pPr>
        <w:ind w:left="2880" w:hanging="720"/>
      </w:pPr>
      <w:r>
        <w:t>I)</w:t>
      </w:r>
      <w:r>
        <w:tab/>
        <w:t>M</w:t>
      </w:r>
      <w:r w:rsidR="00A02CCC" w:rsidRPr="00A02CCC">
        <w:t>unicipal incinerators capable of charging more than 50 tons of refuse per day</w:t>
      </w:r>
      <w:r>
        <w:t>;</w:t>
      </w:r>
      <w:r w:rsidR="00A02CCC" w:rsidRPr="00A02CCC">
        <w:t xml:space="preserve"> </w:t>
      </w:r>
    </w:p>
    <w:p w:rsidR="00A61299" w:rsidRDefault="00A61299" w:rsidP="00AD15D6"/>
    <w:p w:rsidR="00A61299" w:rsidRDefault="00A61299" w:rsidP="00A61299">
      <w:pPr>
        <w:ind w:left="2880" w:hanging="720"/>
      </w:pPr>
      <w:r>
        <w:t>J)</w:t>
      </w:r>
      <w:r>
        <w:tab/>
        <w:t>H</w:t>
      </w:r>
      <w:r w:rsidR="00A02CCC" w:rsidRPr="00A02CCC">
        <w:t>ydrofluoric, sulfuric, and nitric acid plants</w:t>
      </w:r>
      <w:r>
        <w:t>;</w:t>
      </w:r>
      <w:r w:rsidR="00A02CCC" w:rsidRPr="00A02CCC">
        <w:t xml:space="preserve"> </w:t>
      </w:r>
    </w:p>
    <w:p w:rsidR="00A61299" w:rsidRDefault="00A61299" w:rsidP="00AD15D6"/>
    <w:p w:rsidR="00A61299" w:rsidRDefault="00A61299" w:rsidP="00A61299">
      <w:pPr>
        <w:ind w:left="2880" w:hanging="720"/>
      </w:pPr>
      <w:r>
        <w:t>K)</w:t>
      </w:r>
      <w:r>
        <w:tab/>
        <w:t>P</w:t>
      </w:r>
      <w:r w:rsidR="00A02CCC" w:rsidRPr="00A02CCC">
        <w:t>etroleum refineries</w:t>
      </w:r>
      <w:r>
        <w:t>;</w:t>
      </w:r>
      <w:r w:rsidR="00A02CCC" w:rsidRPr="00A02CCC">
        <w:t xml:space="preserve"> </w:t>
      </w:r>
    </w:p>
    <w:p w:rsidR="00A61299" w:rsidRDefault="00A61299" w:rsidP="00AD15D6"/>
    <w:p w:rsidR="00A61299" w:rsidRDefault="00A61299" w:rsidP="00A61299">
      <w:pPr>
        <w:ind w:left="2880" w:hanging="720"/>
      </w:pPr>
      <w:r>
        <w:t>L)</w:t>
      </w:r>
      <w:r>
        <w:tab/>
        <w:t>L</w:t>
      </w:r>
      <w:r w:rsidR="00A02CCC" w:rsidRPr="00A02CCC">
        <w:t>ime plants</w:t>
      </w:r>
      <w:r>
        <w:t>;</w:t>
      </w:r>
      <w:r w:rsidR="00A02CCC" w:rsidRPr="00A02CCC">
        <w:t xml:space="preserve"> </w:t>
      </w:r>
    </w:p>
    <w:p w:rsidR="00A61299" w:rsidRDefault="00A61299" w:rsidP="00AD15D6"/>
    <w:p w:rsidR="00A61299" w:rsidRDefault="00A61299" w:rsidP="00A61299">
      <w:pPr>
        <w:ind w:left="2880" w:hanging="720"/>
      </w:pPr>
      <w:r>
        <w:t>M)</w:t>
      </w:r>
      <w:r>
        <w:tab/>
        <w:t>P</w:t>
      </w:r>
      <w:r w:rsidR="00A02CCC" w:rsidRPr="00A02CCC">
        <w:t>hosphate rock processing plants</w:t>
      </w:r>
      <w:r>
        <w:t>;</w:t>
      </w:r>
      <w:r w:rsidR="00A02CCC" w:rsidRPr="00A02CCC">
        <w:t xml:space="preserve"> </w:t>
      </w:r>
    </w:p>
    <w:p w:rsidR="00A61299" w:rsidRDefault="00A61299" w:rsidP="00AD15D6"/>
    <w:p w:rsidR="00A61299" w:rsidRDefault="00A61299" w:rsidP="00A61299">
      <w:pPr>
        <w:ind w:left="2880" w:hanging="720"/>
      </w:pPr>
      <w:r>
        <w:t>N)</w:t>
      </w:r>
      <w:r>
        <w:tab/>
        <w:t>C</w:t>
      </w:r>
      <w:r w:rsidR="00A02CCC" w:rsidRPr="00A02CCC">
        <w:t>oke oven batteries</w:t>
      </w:r>
      <w:r>
        <w:t>;</w:t>
      </w:r>
      <w:r w:rsidR="00A02CCC" w:rsidRPr="00A02CCC">
        <w:t xml:space="preserve"> </w:t>
      </w:r>
    </w:p>
    <w:p w:rsidR="00A61299" w:rsidRDefault="00A61299" w:rsidP="00AD15D6"/>
    <w:p w:rsidR="00A61299" w:rsidRDefault="00A61299" w:rsidP="00A61299">
      <w:pPr>
        <w:ind w:left="2880" w:hanging="720"/>
      </w:pPr>
      <w:r>
        <w:t>O)</w:t>
      </w:r>
      <w:r>
        <w:tab/>
        <w:t>S</w:t>
      </w:r>
      <w:r w:rsidR="00A02CCC" w:rsidRPr="00A02CCC">
        <w:t>ulfur recovery plants</w:t>
      </w:r>
      <w:r>
        <w:t>;</w:t>
      </w:r>
      <w:r w:rsidR="00A02CCC" w:rsidRPr="00A02CCC">
        <w:t xml:space="preserve"> </w:t>
      </w:r>
    </w:p>
    <w:p w:rsidR="00A61299" w:rsidRDefault="00A61299" w:rsidP="00AD15D6"/>
    <w:p w:rsidR="00A61299" w:rsidRDefault="00A61299" w:rsidP="00A61299">
      <w:pPr>
        <w:ind w:left="2880" w:hanging="720"/>
      </w:pPr>
      <w:r>
        <w:t>P)</w:t>
      </w:r>
      <w:r>
        <w:tab/>
        <w:t>C</w:t>
      </w:r>
      <w:r w:rsidR="00A02CCC" w:rsidRPr="00A02CCC">
        <w:t>arbon black plants (furnace process)</w:t>
      </w:r>
      <w:r>
        <w:t>;</w:t>
      </w:r>
    </w:p>
    <w:p w:rsidR="00A61299" w:rsidRDefault="00A61299" w:rsidP="00AD15D6"/>
    <w:p w:rsidR="00A61299" w:rsidRDefault="00A61299" w:rsidP="00A61299">
      <w:pPr>
        <w:ind w:left="2880" w:hanging="720"/>
      </w:pPr>
      <w:r>
        <w:t>Q)</w:t>
      </w:r>
      <w:r>
        <w:tab/>
        <w:t>P</w:t>
      </w:r>
      <w:r w:rsidR="00A02CCC" w:rsidRPr="00A02CCC">
        <w:t>rimary lead smelters</w:t>
      </w:r>
      <w:r>
        <w:t>;</w:t>
      </w:r>
      <w:r w:rsidR="00A02CCC" w:rsidRPr="00A02CCC">
        <w:t xml:space="preserve"> </w:t>
      </w:r>
    </w:p>
    <w:p w:rsidR="00A61299" w:rsidRDefault="00A61299" w:rsidP="00AD15D6"/>
    <w:p w:rsidR="00A61299" w:rsidRDefault="00A61299" w:rsidP="00A61299">
      <w:pPr>
        <w:ind w:left="2880" w:hanging="720"/>
      </w:pPr>
      <w:r>
        <w:t>R)</w:t>
      </w:r>
      <w:r>
        <w:tab/>
        <w:t>F</w:t>
      </w:r>
      <w:r w:rsidR="00A02CCC" w:rsidRPr="00A02CCC">
        <w:t>uel conversion plants</w:t>
      </w:r>
      <w:r>
        <w:t>;</w:t>
      </w:r>
      <w:r w:rsidR="00A02CCC" w:rsidRPr="00A02CCC">
        <w:t xml:space="preserve"> </w:t>
      </w:r>
    </w:p>
    <w:p w:rsidR="00A61299" w:rsidRDefault="00A61299" w:rsidP="00AD15D6"/>
    <w:p w:rsidR="00A61299" w:rsidRDefault="00A61299" w:rsidP="00A61299">
      <w:pPr>
        <w:ind w:left="2880" w:hanging="720"/>
      </w:pPr>
      <w:r>
        <w:lastRenderedPageBreak/>
        <w:t>S)</w:t>
      </w:r>
      <w:r>
        <w:tab/>
        <w:t>S</w:t>
      </w:r>
      <w:r w:rsidR="00A02CCC" w:rsidRPr="00A02CCC">
        <w:t>intering plants</w:t>
      </w:r>
      <w:r>
        <w:t>;</w:t>
      </w:r>
      <w:r w:rsidR="00A02CCC" w:rsidRPr="00A02CCC">
        <w:t xml:space="preserve"> </w:t>
      </w:r>
    </w:p>
    <w:p w:rsidR="00A61299" w:rsidRDefault="00A61299" w:rsidP="00AD15D6"/>
    <w:p w:rsidR="00A61299" w:rsidRDefault="00A61299" w:rsidP="00A61299">
      <w:pPr>
        <w:ind w:left="2880" w:hanging="720"/>
      </w:pPr>
      <w:r>
        <w:t>T)</w:t>
      </w:r>
      <w:r>
        <w:tab/>
        <w:t>S</w:t>
      </w:r>
      <w:r w:rsidR="00A02CCC" w:rsidRPr="00A02CCC">
        <w:t>econdary metal production plants</w:t>
      </w:r>
      <w:r>
        <w:t>;</w:t>
      </w:r>
    </w:p>
    <w:p w:rsidR="00A61299" w:rsidRDefault="00A61299" w:rsidP="00AD15D6"/>
    <w:p w:rsidR="00A61299" w:rsidRDefault="00A61299" w:rsidP="00A61299">
      <w:pPr>
        <w:ind w:left="2880" w:hanging="720"/>
      </w:pPr>
      <w:r>
        <w:t>U)</w:t>
      </w:r>
      <w:r>
        <w:tab/>
        <w:t>C</w:t>
      </w:r>
      <w:r w:rsidR="00A02CCC" w:rsidRPr="00A02CCC">
        <w:t xml:space="preserve">hemical process plants (which does not include ethanol production facilities that produce ethanol by natural fermentation included in NAICS </w:t>
      </w:r>
      <w:r w:rsidR="006C459B">
        <w:t>C</w:t>
      </w:r>
      <w:r w:rsidR="00A02CCC" w:rsidRPr="00A02CCC">
        <w:t>odes 325193 or 312140)</w:t>
      </w:r>
      <w:r>
        <w:t>;</w:t>
      </w:r>
      <w:r w:rsidR="00A02CCC" w:rsidRPr="00A02CCC">
        <w:t xml:space="preserve"> </w:t>
      </w:r>
    </w:p>
    <w:p w:rsidR="00A61299" w:rsidRDefault="00A61299" w:rsidP="00AD15D6"/>
    <w:p w:rsidR="00A61299" w:rsidRDefault="00A61299" w:rsidP="00A61299">
      <w:pPr>
        <w:ind w:left="2880" w:hanging="720"/>
      </w:pPr>
      <w:r>
        <w:t>V)</w:t>
      </w:r>
      <w:r>
        <w:tab/>
        <w:t>F</w:t>
      </w:r>
      <w:r w:rsidR="00A02CCC" w:rsidRPr="00A02CCC">
        <w:t>ossil-fuel boilers (or combinations thereof) totaling more than 250 million B</w:t>
      </w:r>
      <w:r w:rsidR="004B3491">
        <w:t>tu</w:t>
      </w:r>
      <w:r w:rsidR="00A02CCC" w:rsidRPr="00A02CCC">
        <w:t xml:space="preserve"> per hour heat input</w:t>
      </w:r>
      <w:r>
        <w:t>;</w:t>
      </w:r>
    </w:p>
    <w:p w:rsidR="00A61299" w:rsidRDefault="00A61299" w:rsidP="00AD15D6"/>
    <w:p w:rsidR="00A61299" w:rsidRDefault="00A61299" w:rsidP="00A61299">
      <w:pPr>
        <w:ind w:left="2880" w:hanging="720"/>
      </w:pPr>
      <w:r>
        <w:t>W)</w:t>
      </w:r>
      <w:r>
        <w:tab/>
        <w:t>P</w:t>
      </w:r>
      <w:r w:rsidR="00A02CCC" w:rsidRPr="00A02CCC">
        <w:t>etroleum storage and transfer units with a total storage capacity exceeding 300,000 barrels</w:t>
      </w:r>
      <w:r>
        <w:t>;</w:t>
      </w:r>
    </w:p>
    <w:p w:rsidR="00A61299" w:rsidRDefault="00A61299" w:rsidP="00AD15D6"/>
    <w:p w:rsidR="00A61299" w:rsidRDefault="00A61299" w:rsidP="00A61299">
      <w:pPr>
        <w:ind w:left="2880" w:hanging="720"/>
      </w:pPr>
      <w:r>
        <w:t>X)</w:t>
      </w:r>
      <w:r>
        <w:tab/>
        <w:t>T</w:t>
      </w:r>
      <w:r w:rsidR="00A02CCC" w:rsidRPr="00A02CCC">
        <w:t>aconite ore processing plants</w:t>
      </w:r>
      <w:r>
        <w:t>;</w:t>
      </w:r>
      <w:r w:rsidR="00A02CCC" w:rsidRPr="00A02CCC">
        <w:t xml:space="preserve"> </w:t>
      </w:r>
    </w:p>
    <w:p w:rsidR="00A61299" w:rsidRDefault="00A61299" w:rsidP="00AD15D6"/>
    <w:p w:rsidR="00A61299" w:rsidRDefault="00A61299" w:rsidP="00A61299">
      <w:pPr>
        <w:ind w:left="2880" w:hanging="720"/>
      </w:pPr>
      <w:r>
        <w:t>Y)</w:t>
      </w:r>
      <w:r>
        <w:tab/>
        <w:t>G</w:t>
      </w:r>
      <w:r w:rsidR="00A02CCC" w:rsidRPr="00A02CCC">
        <w:t>lass fiber processing plants</w:t>
      </w:r>
      <w:r>
        <w:t>;</w:t>
      </w:r>
      <w:r w:rsidR="00A02CCC" w:rsidRPr="00A02CCC">
        <w:t xml:space="preserve"> and </w:t>
      </w:r>
    </w:p>
    <w:p w:rsidR="00A61299" w:rsidRDefault="00A61299" w:rsidP="00AD15D6"/>
    <w:p w:rsidR="00A02CCC" w:rsidRPr="00A02CCC" w:rsidRDefault="00A61299" w:rsidP="00A61299">
      <w:pPr>
        <w:ind w:left="2880" w:hanging="720"/>
      </w:pPr>
      <w:r>
        <w:t>Z)</w:t>
      </w:r>
      <w:r>
        <w:tab/>
        <w:t>C</w:t>
      </w:r>
      <w:r w:rsidR="00A02CCC" w:rsidRPr="00A02CCC">
        <w:t>harcoal production plants;</w:t>
      </w:r>
    </w:p>
    <w:p w:rsidR="00A02CCC" w:rsidRPr="00A02CCC" w:rsidRDefault="00A02CCC" w:rsidP="00AD15D6"/>
    <w:p w:rsidR="00A02CCC" w:rsidRPr="00A02CCC" w:rsidRDefault="00A02CCC" w:rsidP="00A02CCC">
      <w:pPr>
        <w:ind w:left="2160" w:hanging="720"/>
      </w:pPr>
      <w:r w:rsidRPr="00A02CCC">
        <w:t>2)</w:t>
      </w:r>
      <w:r w:rsidRPr="00A02CCC">
        <w:tab/>
        <w:t xml:space="preserve">Notwithstanding the stationary source size specified in subsection (a)(1), any stationary source </w:t>
      </w:r>
      <w:r w:rsidR="00A61299">
        <w:t>that</w:t>
      </w:r>
      <w:r w:rsidRPr="00A02CCC">
        <w:t xml:space="preserve"> emits, or has the potential to emit, 250 tpy or more of a regulated NSR pollutant (except GHGs as defined in </w:t>
      </w:r>
      <w:r w:rsidR="00A61299">
        <w:t xml:space="preserve">Section </w:t>
      </w:r>
      <w:r w:rsidRPr="00A02CCC">
        <w:t>204.430); or</w:t>
      </w:r>
    </w:p>
    <w:p w:rsidR="00A02CCC" w:rsidRPr="00A02CCC" w:rsidRDefault="00A02CCC" w:rsidP="00AD15D6"/>
    <w:p w:rsidR="00A02CCC" w:rsidRPr="00A02CCC" w:rsidRDefault="00A02CCC" w:rsidP="00A02CCC">
      <w:pPr>
        <w:ind w:left="2160" w:hanging="720"/>
      </w:pPr>
      <w:r w:rsidRPr="00A02CCC">
        <w:t>3)</w:t>
      </w:r>
      <w:r w:rsidRPr="00A02CCC">
        <w:tab/>
        <w:t>Any physical change that would occur at a stationary source not otherwise qualifying under this Section as a major stationary source, if the changes would constitute a major stationary source.</w:t>
      </w:r>
    </w:p>
    <w:p w:rsidR="00A02CCC" w:rsidRPr="00A02CCC" w:rsidRDefault="00A02CCC" w:rsidP="00AD15D6"/>
    <w:p w:rsidR="00A02CCC" w:rsidRPr="00A02CCC" w:rsidRDefault="00A02CCC" w:rsidP="00A02CCC">
      <w:pPr>
        <w:ind w:left="1440" w:hanging="720"/>
      </w:pPr>
      <w:r w:rsidRPr="00A02CCC">
        <w:t>b)</w:t>
      </w:r>
      <w:r w:rsidRPr="00A02CCC">
        <w:tab/>
        <w:t>A major source that is major for VOM or NO</w:t>
      </w:r>
      <w:r w:rsidR="0001718C" w:rsidRPr="00982442">
        <w:rPr>
          <w:vertAlign w:val="subscript"/>
        </w:rPr>
        <w:t>X</w:t>
      </w:r>
      <w:r w:rsidRPr="00A02CCC">
        <w:t xml:space="preserve"> </w:t>
      </w:r>
      <w:r w:rsidR="00945248">
        <w:t>shall</w:t>
      </w:r>
      <w:r w:rsidRPr="00A02CCC">
        <w:t xml:space="preserve"> be considered major for ozone.</w:t>
      </w:r>
    </w:p>
    <w:p w:rsidR="00A02CCC" w:rsidRPr="00A02CCC" w:rsidRDefault="00A02CCC" w:rsidP="00AD15D6"/>
    <w:p w:rsidR="00A02CCC" w:rsidRPr="00A02CCC" w:rsidRDefault="00A02CCC" w:rsidP="00A02CCC">
      <w:pPr>
        <w:ind w:left="1440" w:hanging="720"/>
      </w:pPr>
      <w:r w:rsidRPr="00A02CCC">
        <w:t>c)</w:t>
      </w:r>
      <w:r w:rsidRPr="00A02CCC">
        <w:tab/>
        <w:t xml:space="preserve">The fugitive emissions of a stationary source </w:t>
      </w:r>
      <w:r w:rsidR="00945248">
        <w:t>shall</w:t>
      </w:r>
      <w:r w:rsidRPr="00A02CCC">
        <w:t xml:space="preserve"> not be included in determining for any of the purposes</w:t>
      </w:r>
      <w:r w:rsidR="00945248">
        <w:t xml:space="preserve"> of this Part</w:t>
      </w:r>
      <w:r w:rsidRPr="00A02CCC">
        <w:t xml:space="preserve"> whether it is a major stationary source, unless the source belongs to one of the following categories of stationary sources:</w:t>
      </w:r>
    </w:p>
    <w:p w:rsidR="00A02CCC" w:rsidRPr="00A02CCC" w:rsidRDefault="00A02CCC" w:rsidP="00AD15D6"/>
    <w:p w:rsidR="00A02CCC" w:rsidRPr="00A02CCC" w:rsidRDefault="00A02CCC" w:rsidP="00A02CCC">
      <w:pPr>
        <w:ind w:left="2160" w:hanging="720"/>
      </w:pPr>
      <w:r>
        <w:t>1)</w:t>
      </w:r>
      <w:r>
        <w:tab/>
      </w:r>
      <w:r w:rsidRPr="00A02CCC">
        <w:t>Coal cleaning plants (with thermal dryers);</w:t>
      </w:r>
    </w:p>
    <w:p w:rsidR="00A02CCC" w:rsidRPr="00A02CCC" w:rsidRDefault="00A02CCC" w:rsidP="00AD15D6"/>
    <w:p w:rsidR="00A02CCC" w:rsidRPr="00A02CCC" w:rsidRDefault="00A02CCC" w:rsidP="00A02CCC">
      <w:pPr>
        <w:ind w:left="2160" w:hanging="720"/>
      </w:pPr>
      <w:r>
        <w:t>2)</w:t>
      </w:r>
      <w:r>
        <w:tab/>
      </w:r>
      <w:r w:rsidRPr="00A02CCC">
        <w:t>Kraft pulp mills;</w:t>
      </w:r>
    </w:p>
    <w:p w:rsidR="00A02CCC" w:rsidRPr="00A02CCC" w:rsidRDefault="00A02CCC" w:rsidP="00AD15D6"/>
    <w:p w:rsidR="00A02CCC" w:rsidRPr="00A02CCC" w:rsidRDefault="00A02CCC" w:rsidP="00A02CCC">
      <w:pPr>
        <w:ind w:left="2160" w:hanging="720"/>
      </w:pPr>
      <w:r>
        <w:t>3)</w:t>
      </w:r>
      <w:r>
        <w:tab/>
      </w:r>
      <w:r w:rsidRPr="00A02CCC">
        <w:t>Portland cement plants;</w:t>
      </w:r>
    </w:p>
    <w:p w:rsidR="00A02CCC" w:rsidRPr="00A02CCC" w:rsidRDefault="00A02CCC" w:rsidP="00AD15D6"/>
    <w:p w:rsidR="00A02CCC" w:rsidRPr="00A02CCC" w:rsidRDefault="00A02CCC" w:rsidP="00A02CCC">
      <w:pPr>
        <w:ind w:left="2160" w:hanging="720"/>
      </w:pPr>
      <w:r>
        <w:t>4)</w:t>
      </w:r>
      <w:r>
        <w:tab/>
      </w:r>
      <w:r w:rsidRPr="00A02CCC">
        <w:t>Primary zinc smelters;</w:t>
      </w:r>
    </w:p>
    <w:p w:rsidR="00A02CCC" w:rsidRPr="00A02CCC" w:rsidRDefault="00A02CCC" w:rsidP="00AD15D6"/>
    <w:p w:rsidR="00A02CCC" w:rsidRPr="00A02CCC" w:rsidRDefault="00A02CCC" w:rsidP="00A02CCC">
      <w:pPr>
        <w:ind w:left="2160" w:hanging="720"/>
      </w:pPr>
      <w:r>
        <w:t>5)</w:t>
      </w:r>
      <w:r>
        <w:tab/>
      </w:r>
      <w:r w:rsidRPr="00A02CCC">
        <w:t>Iron and steel mills;</w:t>
      </w:r>
    </w:p>
    <w:p w:rsidR="00A02CCC" w:rsidRPr="00A02CCC" w:rsidRDefault="00A02CCC" w:rsidP="00AD15D6"/>
    <w:p w:rsidR="00A02CCC" w:rsidRPr="00A02CCC" w:rsidRDefault="00A02CCC" w:rsidP="00A02CCC">
      <w:pPr>
        <w:ind w:left="2160" w:hanging="720"/>
      </w:pPr>
      <w:r>
        <w:lastRenderedPageBreak/>
        <w:t>6)</w:t>
      </w:r>
      <w:r>
        <w:tab/>
      </w:r>
      <w:r w:rsidRPr="00A02CCC">
        <w:t>Primary aluminum ore reduction plants;</w:t>
      </w:r>
    </w:p>
    <w:p w:rsidR="00A02CCC" w:rsidRPr="00A02CCC" w:rsidRDefault="00A02CCC" w:rsidP="00AD15D6"/>
    <w:p w:rsidR="00A02CCC" w:rsidRPr="00A02CCC" w:rsidRDefault="00A02CCC" w:rsidP="00A02CCC">
      <w:pPr>
        <w:ind w:left="2160" w:hanging="720"/>
      </w:pPr>
      <w:r>
        <w:t>7)</w:t>
      </w:r>
      <w:r>
        <w:tab/>
      </w:r>
      <w:r w:rsidRPr="00A02CCC">
        <w:t>Primary copper smelters;</w:t>
      </w:r>
    </w:p>
    <w:p w:rsidR="00A02CCC" w:rsidRPr="00A02CCC" w:rsidRDefault="00A02CCC" w:rsidP="00AD15D6"/>
    <w:p w:rsidR="00A02CCC" w:rsidRPr="00A02CCC" w:rsidRDefault="00A02CCC" w:rsidP="00A02CCC">
      <w:pPr>
        <w:ind w:left="2160" w:hanging="720"/>
      </w:pPr>
      <w:r>
        <w:t>8)</w:t>
      </w:r>
      <w:r>
        <w:tab/>
      </w:r>
      <w:r w:rsidRPr="00A02CCC">
        <w:t>Municipal incinerators capable of charging more than 50 tons of refuse per day;</w:t>
      </w:r>
    </w:p>
    <w:p w:rsidR="00A02CCC" w:rsidRPr="00A02CCC" w:rsidRDefault="00A02CCC" w:rsidP="00AD15D6"/>
    <w:p w:rsidR="00A02CCC" w:rsidRPr="00A02CCC" w:rsidRDefault="00A02CCC" w:rsidP="00A02CCC">
      <w:pPr>
        <w:ind w:left="2160" w:hanging="720"/>
      </w:pPr>
      <w:r>
        <w:t>9)</w:t>
      </w:r>
      <w:r>
        <w:tab/>
      </w:r>
      <w:r w:rsidRPr="00A02CCC">
        <w:t>Hydrofluoric, sulfuric, or nitric acid plants;</w:t>
      </w:r>
    </w:p>
    <w:p w:rsidR="00A02CCC" w:rsidRPr="00A02CCC" w:rsidRDefault="00A02CCC" w:rsidP="00AD15D6"/>
    <w:p w:rsidR="00A02CCC" w:rsidRPr="00A02CCC" w:rsidRDefault="00A02CCC" w:rsidP="00A02CCC">
      <w:pPr>
        <w:ind w:left="2160" w:hanging="810"/>
      </w:pPr>
      <w:r>
        <w:t>10)</w:t>
      </w:r>
      <w:r>
        <w:tab/>
      </w:r>
      <w:r w:rsidRPr="00A02CCC">
        <w:t>Petroleum refineries;</w:t>
      </w:r>
    </w:p>
    <w:p w:rsidR="00A02CCC" w:rsidRPr="00A02CCC" w:rsidRDefault="00A02CCC" w:rsidP="00AD15D6"/>
    <w:p w:rsidR="00A02CCC" w:rsidRPr="00A02CCC" w:rsidRDefault="00A02CCC" w:rsidP="00A02CCC">
      <w:pPr>
        <w:ind w:left="2160" w:hanging="810"/>
      </w:pPr>
      <w:r>
        <w:t>11)</w:t>
      </w:r>
      <w:r>
        <w:tab/>
      </w:r>
      <w:r w:rsidRPr="00A02CCC">
        <w:t>Lime plants;</w:t>
      </w:r>
    </w:p>
    <w:p w:rsidR="00A02CCC" w:rsidRPr="00A02CCC" w:rsidRDefault="00A02CCC" w:rsidP="00AD15D6"/>
    <w:p w:rsidR="00A02CCC" w:rsidRPr="00A02CCC" w:rsidRDefault="00A02CCC" w:rsidP="00A02CCC">
      <w:pPr>
        <w:ind w:left="2160" w:hanging="810"/>
      </w:pPr>
      <w:r>
        <w:t>12)</w:t>
      </w:r>
      <w:r>
        <w:tab/>
      </w:r>
      <w:r w:rsidRPr="00A02CCC">
        <w:t>Phosphate rock processing plants;</w:t>
      </w:r>
    </w:p>
    <w:p w:rsidR="00A02CCC" w:rsidRPr="00A02CCC" w:rsidRDefault="00A02CCC" w:rsidP="00AD15D6"/>
    <w:p w:rsidR="00A02CCC" w:rsidRPr="00A02CCC" w:rsidRDefault="00A02CCC" w:rsidP="00A02CCC">
      <w:pPr>
        <w:ind w:left="2160" w:hanging="810"/>
      </w:pPr>
      <w:r>
        <w:t>13)</w:t>
      </w:r>
      <w:r>
        <w:tab/>
      </w:r>
      <w:r w:rsidRPr="00A02CCC">
        <w:t>Coke oven batteries;</w:t>
      </w:r>
    </w:p>
    <w:p w:rsidR="00A02CCC" w:rsidRPr="00A02CCC" w:rsidRDefault="00A02CCC" w:rsidP="00AD15D6"/>
    <w:p w:rsidR="00A02CCC" w:rsidRPr="00A02CCC" w:rsidRDefault="00A02CCC" w:rsidP="00A02CCC">
      <w:pPr>
        <w:ind w:left="2160" w:hanging="810"/>
      </w:pPr>
      <w:r>
        <w:t>14)</w:t>
      </w:r>
      <w:r>
        <w:tab/>
      </w:r>
      <w:r w:rsidRPr="00A02CCC">
        <w:t>Sulfur recovery plants;</w:t>
      </w:r>
    </w:p>
    <w:p w:rsidR="00A02CCC" w:rsidRPr="00A02CCC" w:rsidRDefault="00A02CCC" w:rsidP="00AD15D6"/>
    <w:p w:rsidR="00A02CCC" w:rsidRPr="00A02CCC" w:rsidRDefault="00A02CCC" w:rsidP="00A02CCC">
      <w:pPr>
        <w:ind w:left="2160" w:hanging="810"/>
      </w:pPr>
      <w:r>
        <w:t>15)</w:t>
      </w:r>
      <w:r>
        <w:tab/>
      </w:r>
      <w:r w:rsidRPr="00A02CCC">
        <w:t>Carbon black plants (furnace process);</w:t>
      </w:r>
    </w:p>
    <w:p w:rsidR="00A02CCC" w:rsidRPr="00A02CCC" w:rsidRDefault="00A02CCC" w:rsidP="00AD15D6"/>
    <w:p w:rsidR="00A02CCC" w:rsidRPr="00A02CCC" w:rsidRDefault="00A02CCC" w:rsidP="00A02CCC">
      <w:pPr>
        <w:ind w:left="2160" w:hanging="810"/>
      </w:pPr>
      <w:r>
        <w:t>16)</w:t>
      </w:r>
      <w:r>
        <w:tab/>
      </w:r>
      <w:r w:rsidRPr="00A02CCC">
        <w:t>Primary lead smelters;</w:t>
      </w:r>
    </w:p>
    <w:p w:rsidR="00A02CCC" w:rsidRPr="00A02CCC" w:rsidRDefault="00A02CCC" w:rsidP="00AD15D6"/>
    <w:p w:rsidR="00A02CCC" w:rsidRPr="00A02CCC" w:rsidRDefault="00A02CCC" w:rsidP="00A02CCC">
      <w:pPr>
        <w:ind w:left="2160" w:hanging="810"/>
      </w:pPr>
      <w:r>
        <w:t>17)</w:t>
      </w:r>
      <w:r>
        <w:tab/>
      </w:r>
      <w:r w:rsidRPr="00A02CCC">
        <w:t>Fuel conversion plants;</w:t>
      </w:r>
    </w:p>
    <w:p w:rsidR="00A02CCC" w:rsidRPr="00A02CCC" w:rsidRDefault="00A02CCC" w:rsidP="00AD15D6"/>
    <w:p w:rsidR="00A02CCC" w:rsidRPr="00A02CCC" w:rsidRDefault="00A02CCC" w:rsidP="00A02CCC">
      <w:pPr>
        <w:ind w:left="2160" w:hanging="810"/>
      </w:pPr>
      <w:r>
        <w:t>18)</w:t>
      </w:r>
      <w:r>
        <w:tab/>
      </w:r>
      <w:r w:rsidRPr="00A02CCC">
        <w:t>Sintering plants;</w:t>
      </w:r>
    </w:p>
    <w:p w:rsidR="00A02CCC" w:rsidRPr="00A02CCC" w:rsidRDefault="00A02CCC" w:rsidP="00AD15D6"/>
    <w:p w:rsidR="00A02CCC" w:rsidRPr="00A02CCC" w:rsidRDefault="00A02CCC" w:rsidP="00A02CCC">
      <w:pPr>
        <w:ind w:left="2160" w:hanging="810"/>
      </w:pPr>
      <w:r>
        <w:t>19)</w:t>
      </w:r>
      <w:r>
        <w:tab/>
      </w:r>
      <w:r w:rsidRPr="00A02CCC">
        <w:t>Secondary metal production plants;</w:t>
      </w:r>
    </w:p>
    <w:p w:rsidR="00A02CCC" w:rsidRPr="00A02CCC" w:rsidRDefault="00A02CCC" w:rsidP="00AD15D6"/>
    <w:p w:rsidR="00A02CCC" w:rsidRPr="00A02CCC" w:rsidRDefault="00A02CCC" w:rsidP="00A02CCC">
      <w:pPr>
        <w:ind w:left="2160" w:hanging="810"/>
      </w:pPr>
      <w:r>
        <w:t>20)</w:t>
      </w:r>
      <w:r>
        <w:tab/>
      </w:r>
      <w:r w:rsidRPr="00A02CCC">
        <w:t>Chemical process plants</w:t>
      </w:r>
      <w:r w:rsidR="00A61299">
        <w:t>.  C</w:t>
      </w:r>
      <w:r w:rsidRPr="00A02CCC">
        <w:t xml:space="preserve">hemical processing plant </w:t>
      </w:r>
      <w:r w:rsidR="00945248">
        <w:t>shall</w:t>
      </w:r>
      <w:r w:rsidRPr="00A02CCC">
        <w:t xml:space="preserve"> not include ethanol production facilities that produce ethanol by natural fermentation included in NAICS </w:t>
      </w:r>
      <w:r w:rsidR="00A61299">
        <w:t>C</w:t>
      </w:r>
      <w:r w:rsidRPr="00A02CCC">
        <w:t>odes 325193 or 312140;</w:t>
      </w:r>
    </w:p>
    <w:p w:rsidR="00A02CCC" w:rsidRPr="00A02CCC" w:rsidRDefault="00A02CCC" w:rsidP="00AD15D6"/>
    <w:p w:rsidR="00A02CCC" w:rsidRPr="00A02CCC" w:rsidRDefault="00A02CCC" w:rsidP="00A02CCC">
      <w:pPr>
        <w:ind w:left="2160" w:hanging="810"/>
      </w:pPr>
      <w:r>
        <w:t>21)</w:t>
      </w:r>
      <w:r>
        <w:tab/>
      </w:r>
      <w:r w:rsidRPr="00A02CCC">
        <w:t>Fossil-fuel boilers (or combination thereof) totaling more than 250 million B</w:t>
      </w:r>
      <w:r w:rsidR="004B3491">
        <w:t>tu</w:t>
      </w:r>
      <w:r w:rsidRPr="00A02CCC">
        <w:t xml:space="preserve"> per hour heat input;</w:t>
      </w:r>
    </w:p>
    <w:p w:rsidR="00A02CCC" w:rsidRPr="00A02CCC" w:rsidRDefault="00A02CCC" w:rsidP="00AD15D6"/>
    <w:p w:rsidR="00A02CCC" w:rsidRPr="00A02CCC" w:rsidRDefault="00A02CCC" w:rsidP="00A02CCC">
      <w:pPr>
        <w:ind w:left="2160" w:hanging="810"/>
      </w:pPr>
      <w:r>
        <w:t>22)</w:t>
      </w:r>
      <w:r>
        <w:tab/>
      </w:r>
      <w:r w:rsidRPr="00A02CCC">
        <w:t>Petroleum storage and transfer units with a total storage capacity exceeding 300,000 barrels;</w:t>
      </w:r>
    </w:p>
    <w:p w:rsidR="00A02CCC" w:rsidRPr="00A02CCC" w:rsidRDefault="00A02CCC" w:rsidP="00AD15D6"/>
    <w:p w:rsidR="00A02CCC" w:rsidRPr="00A02CCC" w:rsidRDefault="00A02CCC" w:rsidP="00A02CCC">
      <w:pPr>
        <w:ind w:left="2160" w:hanging="810"/>
      </w:pPr>
      <w:r>
        <w:t>23)</w:t>
      </w:r>
      <w:r>
        <w:tab/>
      </w:r>
      <w:r w:rsidRPr="00A02CCC">
        <w:t>Taconite ore processing plants;</w:t>
      </w:r>
    </w:p>
    <w:p w:rsidR="00A02CCC" w:rsidRPr="00A02CCC" w:rsidRDefault="00A02CCC" w:rsidP="00AD15D6"/>
    <w:p w:rsidR="00A02CCC" w:rsidRPr="00A02CCC" w:rsidRDefault="00A02CCC" w:rsidP="00A02CCC">
      <w:pPr>
        <w:ind w:left="2160" w:hanging="810"/>
      </w:pPr>
      <w:r>
        <w:t>24)</w:t>
      </w:r>
      <w:r>
        <w:tab/>
      </w:r>
      <w:r w:rsidRPr="00A02CCC">
        <w:t>Glass fiber processing plants;</w:t>
      </w:r>
    </w:p>
    <w:p w:rsidR="00A02CCC" w:rsidRPr="00A02CCC" w:rsidRDefault="00A02CCC" w:rsidP="00AD15D6"/>
    <w:p w:rsidR="00A02CCC" w:rsidRPr="00A02CCC" w:rsidRDefault="00A02CCC" w:rsidP="00A02CCC">
      <w:pPr>
        <w:ind w:left="2160" w:hanging="810"/>
      </w:pPr>
      <w:r>
        <w:t>25)</w:t>
      </w:r>
      <w:r>
        <w:tab/>
      </w:r>
      <w:r w:rsidRPr="00A02CCC">
        <w:t>Charcoal production plants;</w:t>
      </w:r>
    </w:p>
    <w:p w:rsidR="00A02CCC" w:rsidRPr="00A02CCC" w:rsidRDefault="00A02CCC" w:rsidP="00AD15D6"/>
    <w:p w:rsidR="00A02CCC" w:rsidRPr="00A02CCC" w:rsidRDefault="00A02CCC" w:rsidP="00A02CCC">
      <w:pPr>
        <w:ind w:left="2160" w:hanging="810"/>
      </w:pPr>
      <w:r w:rsidRPr="00A02CCC">
        <w:lastRenderedPageBreak/>
        <w:t>26)</w:t>
      </w:r>
      <w:r w:rsidRPr="00A02CCC">
        <w:tab/>
        <w:t>Fossil fuel-fired steam electric plants of more than 250 million B</w:t>
      </w:r>
      <w:r w:rsidR="004B3491">
        <w:t>tu</w:t>
      </w:r>
      <w:r w:rsidRPr="00A02CCC">
        <w:t xml:space="preserve"> per hour heat input; and</w:t>
      </w:r>
    </w:p>
    <w:p w:rsidR="00A02CCC" w:rsidRPr="00A02CCC" w:rsidRDefault="00A02CCC" w:rsidP="00AD15D6">
      <w:bookmarkStart w:id="0" w:name="_GoBack"/>
      <w:bookmarkEnd w:id="0"/>
    </w:p>
    <w:p w:rsidR="00A02CCC" w:rsidRPr="00A02CCC" w:rsidRDefault="00A02CCC" w:rsidP="00A02CCC">
      <w:pPr>
        <w:ind w:left="2160" w:hanging="810"/>
      </w:pPr>
      <w:r w:rsidRPr="00A02CCC">
        <w:t>27)</w:t>
      </w:r>
      <w:r w:rsidRPr="00A02CCC">
        <w:tab/>
        <w:t xml:space="preserve">Any other stationary source category </w:t>
      </w:r>
      <w:r w:rsidR="00E7330A">
        <w:t>that</w:t>
      </w:r>
      <w:r w:rsidRPr="00A02CCC">
        <w:t xml:space="preserve">, as of August 7, </w:t>
      </w:r>
      <w:r w:rsidR="00E7330A">
        <w:t>1980, is being regulated under s</w:t>
      </w:r>
      <w:r w:rsidRPr="00A02CCC">
        <w:t>ection 111 or 112 of the CAA.</w:t>
      </w:r>
    </w:p>
    <w:sectPr w:rsidR="00A02CCC" w:rsidRPr="00A02CC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2A8" w:rsidRDefault="009142A8">
      <w:r>
        <w:separator/>
      </w:r>
    </w:p>
  </w:endnote>
  <w:endnote w:type="continuationSeparator" w:id="0">
    <w:p w:rsidR="009142A8" w:rsidRDefault="0091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2A8" w:rsidRDefault="009142A8">
      <w:r>
        <w:separator/>
      </w:r>
    </w:p>
  </w:footnote>
  <w:footnote w:type="continuationSeparator" w:id="0">
    <w:p w:rsidR="009142A8" w:rsidRDefault="00914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D0F22"/>
    <w:multiLevelType w:val="hybridMultilevel"/>
    <w:tmpl w:val="1F708A2C"/>
    <w:lvl w:ilvl="0" w:tplc="4808B430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2A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18C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7CCF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3491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9B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42A8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5248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2CCC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1299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15D6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6B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30A"/>
    <w:rsid w:val="00E73826"/>
    <w:rsid w:val="00E7596C"/>
    <w:rsid w:val="00E82718"/>
    <w:rsid w:val="00E840DC"/>
    <w:rsid w:val="00E8439B"/>
    <w:rsid w:val="00E868F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F7958-DB9C-494C-8EF5-A5E48168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CCC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02CCC"/>
    <w:pPr>
      <w:ind w:left="720"/>
      <w:contextualSpacing/>
    </w:pPr>
    <w:rPr>
      <w:rFonts w:ascii="CG Times" w:eastAsia="Times New Roman" w:hAnsi="CG Time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556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11</cp:revision>
  <dcterms:created xsi:type="dcterms:W3CDTF">2020-03-09T15:29:00Z</dcterms:created>
  <dcterms:modified xsi:type="dcterms:W3CDTF">2020-09-15T18:58:00Z</dcterms:modified>
</cp:coreProperties>
</file>