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5" w:rsidRDefault="006567A5" w:rsidP="00656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7A5" w:rsidRDefault="006567A5" w:rsidP="006567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211.1090  Clear Coating</w:t>
      </w:r>
      <w:r>
        <w:t xml:space="preserve"> </w:t>
      </w:r>
    </w:p>
    <w:p w:rsidR="006567A5" w:rsidRDefault="006567A5" w:rsidP="006567A5">
      <w:pPr>
        <w:widowControl w:val="0"/>
        <w:autoSpaceDE w:val="0"/>
        <w:autoSpaceDN w:val="0"/>
        <w:adjustRightInd w:val="0"/>
      </w:pPr>
    </w:p>
    <w:p w:rsidR="006567A5" w:rsidRDefault="006567A5" w:rsidP="006567A5">
      <w:pPr>
        <w:widowControl w:val="0"/>
        <w:autoSpaceDE w:val="0"/>
        <w:autoSpaceDN w:val="0"/>
        <w:adjustRightInd w:val="0"/>
      </w:pPr>
      <w:r>
        <w:t xml:space="preserve">"Clear coating" means coatings that lack color and opacity or are transparent using the undercoat as a </w:t>
      </w:r>
      <w:proofErr w:type="spellStart"/>
      <w:r>
        <w:t>reflectant</w:t>
      </w:r>
      <w:proofErr w:type="spellEnd"/>
      <w:r>
        <w:t xml:space="preserve"> base or undertone color. </w:t>
      </w:r>
    </w:p>
    <w:p w:rsidR="006567A5" w:rsidRDefault="006567A5" w:rsidP="006567A5">
      <w:pPr>
        <w:widowControl w:val="0"/>
        <w:autoSpaceDE w:val="0"/>
        <w:autoSpaceDN w:val="0"/>
        <w:adjustRightInd w:val="0"/>
      </w:pPr>
    </w:p>
    <w:p w:rsidR="006567A5" w:rsidRDefault="006567A5" w:rsidP="006567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567A5" w:rsidSect="00656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7A5"/>
    <w:rsid w:val="00356553"/>
    <w:rsid w:val="00564066"/>
    <w:rsid w:val="005C3366"/>
    <w:rsid w:val="006567A5"/>
    <w:rsid w:val="009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