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12" w:rsidRDefault="00086012" w:rsidP="000860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6012" w:rsidRDefault="00086012" w:rsidP="000860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211.1490  Control Device</w:t>
      </w:r>
      <w:r>
        <w:t xml:space="preserve"> </w:t>
      </w:r>
    </w:p>
    <w:p w:rsidR="00086012" w:rsidRDefault="00086012" w:rsidP="00086012">
      <w:pPr>
        <w:widowControl w:val="0"/>
        <w:autoSpaceDE w:val="0"/>
        <w:autoSpaceDN w:val="0"/>
        <w:adjustRightInd w:val="0"/>
      </w:pPr>
    </w:p>
    <w:p w:rsidR="00086012" w:rsidRDefault="00086012" w:rsidP="00086012">
      <w:pPr>
        <w:widowControl w:val="0"/>
        <w:autoSpaceDE w:val="0"/>
        <w:autoSpaceDN w:val="0"/>
        <w:adjustRightInd w:val="0"/>
      </w:pPr>
      <w:r>
        <w:t xml:space="preserve">"Control device" means equipment (such as an afterburner, </w:t>
      </w:r>
      <w:proofErr w:type="spellStart"/>
      <w:r>
        <w:t>adsorber</w:t>
      </w:r>
      <w:proofErr w:type="spellEnd"/>
      <w:r>
        <w:t xml:space="preserve">, fabric filter or scrubber) used to remove or prevent the emission of an air contaminant from a contaminated exhaust stream. </w:t>
      </w:r>
    </w:p>
    <w:p w:rsidR="00086012" w:rsidRDefault="00086012" w:rsidP="00086012">
      <w:pPr>
        <w:widowControl w:val="0"/>
        <w:autoSpaceDE w:val="0"/>
        <w:autoSpaceDN w:val="0"/>
        <w:adjustRightInd w:val="0"/>
      </w:pPr>
    </w:p>
    <w:p w:rsidR="00086012" w:rsidRDefault="00086012" w:rsidP="000860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86012" w:rsidSect="000860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6012"/>
    <w:rsid w:val="00086012"/>
    <w:rsid w:val="003260E7"/>
    <w:rsid w:val="005C3366"/>
    <w:rsid w:val="00A020E3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