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62" w:rsidRDefault="00121062" w:rsidP="001210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1062" w:rsidRDefault="00121062" w:rsidP="001210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211.2570  Gasoline</w:t>
      </w:r>
      <w:r>
        <w:t xml:space="preserve"> </w:t>
      </w:r>
    </w:p>
    <w:p w:rsidR="00121062" w:rsidRDefault="00121062" w:rsidP="00121062">
      <w:pPr>
        <w:widowControl w:val="0"/>
        <w:autoSpaceDE w:val="0"/>
        <w:autoSpaceDN w:val="0"/>
        <w:adjustRightInd w:val="0"/>
      </w:pPr>
    </w:p>
    <w:p w:rsidR="00121062" w:rsidRDefault="00121062" w:rsidP="00121062">
      <w:pPr>
        <w:widowControl w:val="0"/>
        <w:autoSpaceDE w:val="0"/>
        <w:autoSpaceDN w:val="0"/>
        <w:adjustRightInd w:val="0"/>
      </w:pPr>
      <w:r>
        <w:t xml:space="preserve">"Gasoline" means any petroleum distillate or petroleum distillate/alcohol blend having a Reid vapor pressure of 27.6 </w:t>
      </w:r>
      <w:proofErr w:type="spellStart"/>
      <w:r>
        <w:t>kPa</w:t>
      </w:r>
      <w:proofErr w:type="spellEnd"/>
      <w:r>
        <w:t xml:space="preserve"> or greater which is used as a fuel for internal combustion engines. </w:t>
      </w:r>
    </w:p>
    <w:p w:rsidR="00121062" w:rsidRDefault="00121062" w:rsidP="00121062">
      <w:pPr>
        <w:widowControl w:val="0"/>
        <w:autoSpaceDE w:val="0"/>
        <w:autoSpaceDN w:val="0"/>
        <w:adjustRightInd w:val="0"/>
      </w:pPr>
    </w:p>
    <w:p w:rsidR="00121062" w:rsidRDefault="00121062" w:rsidP="001210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21062" w:rsidSect="001210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062"/>
    <w:rsid w:val="00121062"/>
    <w:rsid w:val="005C3366"/>
    <w:rsid w:val="005D2207"/>
    <w:rsid w:val="009563AE"/>
    <w:rsid w:val="00D0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