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EA" w:rsidRDefault="00B845EA" w:rsidP="00B845EA">
      <w:pPr>
        <w:rPr>
          <w:b/>
        </w:rPr>
      </w:pPr>
      <w:bookmarkStart w:id="0" w:name="_GoBack"/>
      <w:bookmarkEnd w:id="0"/>
    </w:p>
    <w:p w:rsidR="00B845EA" w:rsidRPr="000C6628" w:rsidRDefault="00B845EA" w:rsidP="00B845EA">
      <w:pPr>
        <w:rPr>
          <w:b/>
        </w:rPr>
      </w:pPr>
      <w:r w:rsidRPr="000C6628">
        <w:rPr>
          <w:b/>
        </w:rPr>
        <w:t xml:space="preserve">Section </w:t>
      </w:r>
      <w:smartTag w:uri="urn:schemas-microsoft-com:office:smarttags" w:element="place">
        <w:smartTagPr>
          <w:attr w:name="phonenumber" w:val="$6211$$$"/>
          <w:attr w:uri="urn:schemas-microsoft-com:office:office" w:name="ls" w:val="trans"/>
        </w:smartTagPr>
        <w:r w:rsidRPr="000C6628">
          <w:rPr>
            <w:b/>
          </w:rPr>
          <w:t>211.3215</w:t>
        </w:r>
      </w:smartTag>
      <w:r w:rsidRPr="000C6628">
        <w:rPr>
          <w:b/>
        </w:rPr>
        <w:t xml:space="preserve">  Janitorial Cleaning</w:t>
      </w:r>
    </w:p>
    <w:p w:rsidR="00B845EA" w:rsidRPr="000C6628" w:rsidRDefault="00B845EA" w:rsidP="00B845EA"/>
    <w:p w:rsidR="00B845EA" w:rsidRPr="000C6628" w:rsidRDefault="00B845EA" w:rsidP="00F06627">
      <w:r>
        <w:t>"</w:t>
      </w:r>
      <w:r w:rsidRPr="000C6628">
        <w:t>Janitorial Cleaning</w:t>
      </w:r>
      <w:r>
        <w:t>"</w:t>
      </w:r>
      <w:r w:rsidRPr="000C6628">
        <w:t xml:space="preserve"> means, for purposes of 35 Ill. Adm. Code 218.187 and 219.187, the cleaning of building or facility components, including, but not limited to, floors, ceilings, walls, windows, doors, stairs, bathrooms, furnishings, and exterior surfaces of office equipment, and excludes the cleaning of work areas where manufacturing or repair activity is performed. </w:t>
      </w:r>
    </w:p>
    <w:p w:rsidR="00B845EA" w:rsidRPr="000C6628" w:rsidRDefault="00B845EA" w:rsidP="00B845EA"/>
    <w:p w:rsidR="00B845EA" w:rsidRPr="00D55B37" w:rsidRDefault="00B845EA">
      <w:pPr>
        <w:pStyle w:val="JCARSourceNote"/>
        <w:ind w:left="720"/>
      </w:pPr>
      <w:r w:rsidRPr="00D55B37">
        <w:t xml:space="preserve">(Source:  Added at </w:t>
      </w:r>
      <w:r>
        <w:t>34</w:t>
      </w:r>
      <w:r w:rsidRPr="00D55B37">
        <w:t xml:space="preserve"> Ill. Reg. </w:t>
      </w:r>
      <w:r w:rsidR="000B235C">
        <w:t>9069</w:t>
      </w:r>
      <w:r w:rsidRPr="00D55B37">
        <w:t xml:space="preserve">, effective </w:t>
      </w:r>
      <w:r w:rsidR="000B235C">
        <w:t>June 25, 2010</w:t>
      </w:r>
      <w:r w:rsidRPr="00D55B37">
        <w:t>)</w:t>
      </w:r>
    </w:p>
    <w:sectPr w:rsidR="00B845E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E9" w:rsidRDefault="007C58E9">
      <w:r>
        <w:separator/>
      </w:r>
    </w:p>
  </w:endnote>
  <w:endnote w:type="continuationSeparator" w:id="0">
    <w:p w:rsidR="007C58E9" w:rsidRDefault="007C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E9" w:rsidRDefault="007C58E9">
      <w:r>
        <w:separator/>
      </w:r>
    </w:p>
  </w:footnote>
  <w:footnote w:type="continuationSeparator" w:id="0">
    <w:p w:rsidR="007C58E9" w:rsidRDefault="007C5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0F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0F7"/>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35C"/>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067"/>
    <w:rsid w:val="00103C24"/>
    <w:rsid w:val="00110A0B"/>
    <w:rsid w:val="00114190"/>
    <w:rsid w:val="0012221A"/>
    <w:rsid w:val="0012496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17B6"/>
    <w:rsid w:val="003F2136"/>
    <w:rsid w:val="003F24E6"/>
    <w:rsid w:val="003F3A28"/>
    <w:rsid w:val="003F5FD7"/>
    <w:rsid w:val="003F60AF"/>
    <w:rsid w:val="004014FB"/>
    <w:rsid w:val="00404222"/>
    <w:rsid w:val="0040431F"/>
    <w:rsid w:val="00411ABD"/>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58E9"/>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FC0"/>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45EA"/>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6627"/>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5E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5E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2012-06-21T19:12:00Z</dcterms:created>
  <dcterms:modified xsi:type="dcterms:W3CDTF">2012-06-21T19:12:00Z</dcterms:modified>
</cp:coreProperties>
</file>