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D46D1F" w:rsidRDefault="00D46D1F" w:rsidP="00573770">
      <w:pPr>
        <w:rPr>
          <w:b/>
        </w:rPr>
      </w:pPr>
      <w:r>
        <w:rPr>
          <w:b/>
        </w:rPr>
        <w:t xml:space="preserve">Section </w:t>
      </w:r>
      <w:smartTag w:uri="urn:schemas-microsoft-com:office:smarttags" w:element="phone">
        <w:smartTagPr>
          <w:attr w:uri="urn:schemas-microsoft-com:office:office" w:name="ls" w:val="trans"/>
          <w:attr w:name="phonenumber" w:val="$6211$$$"/>
        </w:smartTagPr>
        <w:r>
          <w:rPr>
            <w:b/>
          </w:rPr>
          <w:t>211.3967</w:t>
        </w:r>
      </w:smartTag>
      <w:r>
        <w:rPr>
          <w:b/>
        </w:rPr>
        <w:t xml:space="preserve">  Mouth Waterproofing Sealant</w:t>
      </w:r>
    </w:p>
    <w:p w:rsidR="00D46D1F" w:rsidRDefault="00D46D1F" w:rsidP="00573770">
      <w:pPr>
        <w:rPr>
          <w:b/>
        </w:rPr>
      </w:pPr>
    </w:p>
    <w:p w:rsidR="00D46D1F" w:rsidRDefault="00D46D1F" w:rsidP="00EB4A82">
      <w:pPr>
        <w:ind w:left="1440"/>
      </w:pPr>
      <w:r>
        <w:t xml:space="preserve">"Mouth waterproofing sealant" means, for purposes of 35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State">
            <w:r>
              <w:t>Ill.</w:t>
            </w:r>
          </w:smartTag>
        </w:smartTag>
      </w:smartTag>
      <w:r>
        <w:t xml:space="preserve"> Adm. Code 218.204(q)(1) and 219.204(q)(1), a coating applied in the manufacture of ammunition to provide a waterproof barrier between a </w:t>
      </w:r>
      <w:proofErr w:type="spellStart"/>
      <w:r>
        <w:t>shellcase</w:t>
      </w:r>
      <w:proofErr w:type="spellEnd"/>
      <w:r>
        <w:t xml:space="preserve"> mouth and bullet.</w:t>
      </w:r>
    </w:p>
    <w:p w:rsidR="00D46D1F" w:rsidRDefault="00D46D1F" w:rsidP="00573770"/>
    <w:p w:rsidR="00D46D1F" w:rsidRPr="00D55B37" w:rsidRDefault="00D46D1F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4321CA">
        <w:t>1411</w:t>
      </w:r>
      <w:r w:rsidR="003520BE">
        <w:t>9</w:t>
      </w:r>
      <w:r w:rsidRPr="00D55B37">
        <w:t xml:space="preserve">, effective </w:t>
      </w:r>
      <w:r w:rsidR="004321CA">
        <w:t>September 14, 2010</w:t>
      </w:r>
      <w:r w:rsidRPr="00D55B37">
        <w:t>)</w:t>
      </w:r>
    </w:p>
    <w:sectPr w:rsidR="00D46D1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E6" w:rsidRDefault="00A313E6">
      <w:r>
        <w:separator/>
      </w:r>
    </w:p>
  </w:endnote>
  <w:endnote w:type="continuationSeparator" w:id="0">
    <w:p w:rsidR="00A313E6" w:rsidRDefault="00A3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E6" w:rsidRDefault="00A313E6">
      <w:r>
        <w:separator/>
      </w:r>
    </w:p>
  </w:footnote>
  <w:footnote w:type="continuationSeparator" w:id="0">
    <w:p w:rsidR="00A313E6" w:rsidRDefault="00A3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5A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17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0BE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1CA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898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CC9"/>
    <w:rsid w:val="0055646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8E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C3D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3E6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5A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B75"/>
    <w:rsid w:val="00D46468"/>
    <w:rsid w:val="00D46D1F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603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A82"/>
    <w:rsid w:val="00EC3846"/>
    <w:rsid w:val="00EC6C31"/>
    <w:rsid w:val="00ED0167"/>
    <w:rsid w:val="00ED1405"/>
    <w:rsid w:val="00ED1EED"/>
    <w:rsid w:val="00EE02E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DDC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