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A3" w:rsidRDefault="00B74BA3" w:rsidP="00B74BA3">
      <w:pPr>
        <w:widowControl w:val="0"/>
        <w:autoSpaceDE w:val="0"/>
        <w:autoSpaceDN w:val="0"/>
        <w:adjustRightInd w:val="0"/>
      </w:pPr>
      <w:bookmarkStart w:id="0" w:name="_GoBack"/>
      <w:bookmarkEnd w:id="0"/>
    </w:p>
    <w:p w:rsidR="00B74BA3" w:rsidRDefault="00B74BA3" w:rsidP="00B74BA3">
      <w:pPr>
        <w:widowControl w:val="0"/>
        <w:autoSpaceDE w:val="0"/>
        <w:autoSpaceDN w:val="0"/>
        <w:adjustRightInd w:val="0"/>
      </w:pPr>
      <w:r>
        <w:rPr>
          <w:b/>
          <w:bCs/>
        </w:rPr>
        <w:t>Section 211.4260  Organic Solvent</w:t>
      </w:r>
      <w:r>
        <w:t xml:space="preserve"> </w:t>
      </w:r>
    </w:p>
    <w:p w:rsidR="00B74BA3" w:rsidRDefault="00B74BA3" w:rsidP="00B74BA3">
      <w:pPr>
        <w:widowControl w:val="0"/>
        <w:autoSpaceDE w:val="0"/>
        <w:autoSpaceDN w:val="0"/>
        <w:adjustRightInd w:val="0"/>
      </w:pPr>
    </w:p>
    <w:p w:rsidR="00B74BA3" w:rsidRDefault="00B74BA3" w:rsidP="00B74BA3">
      <w:pPr>
        <w:widowControl w:val="0"/>
        <w:autoSpaceDE w:val="0"/>
        <w:autoSpaceDN w:val="0"/>
        <w:adjustRightInd w:val="0"/>
      </w:pPr>
      <w:r>
        <w:t xml:space="preserve">"Organic solvent" means a solvent that consists of organic mineral spirits, methyl ethyl ketone, ethanol, ether, toluene, or other organic materials other than soap, detergent, surfactants, lubricating oil, wax, vegetable oil, grease, glycerin, or animal fat.  For purposes of 35 Ill. Adm. Code 201, Subpart F, a solvent which is a mixture shall be an organic solvent if it contains more than 5 percent by volume of such organic materials. </w:t>
      </w:r>
    </w:p>
    <w:p w:rsidR="00B74BA3" w:rsidRDefault="00B74BA3" w:rsidP="00B74BA3">
      <w:pPr>
        <w:widowControl w:val="0"/>
        <w:autoSpaceDE w:val="0"/>
        <w:autoSpaceDN w:val="0"/>
        <w:adjustRightInd w:val="0"/>
      </w:pPr>
    </w:p>
    <w:p w:rsidR="00B74BA3" w:rsidRDefault="00B74BA3" w:rsidP="00B74BA3">
      <w:pPr>
        <w:widowControl w:val="0"/>
        <w:autoSpaceDE w:val="0"/>
        <w:autoSpaceDN w:val="0"/>
        <w:adjustRightInd w:val="0"/>
        <w:ind w:left="1440" w:hanging="720"/>
      </w:pPr>
      <w:r>
        <w:t xml:space="preserve">(Source:  Amended at 19 Ill. Reg. 15176, effective October 19, 1995) </w:t>
      </w:r>
    </w:p>
    <w:sectPr w:rsidR="00B74BA3" w:rsidSect="00B74B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4BA3"/>
    <w:rsid w:val="002B23DA"/>
    <w:rsid w:val="005C3366"/>
    <w:rsid w:val="00934016"/>
    <w:rsid w:val="00B74BA3"/>
    <w:rsid w:val="00DB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