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04" w:rsidRDefault="00653804" w:rsidP="006538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804" w:rsidRDefault="00653804" w:rsidP="006538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211.5190  Process Emission Unit</w:t>
      </w:r>
      <w:r>
        <w:t xml:space="preserve"> </w:t>
      </w:r>
    </w:p>
    <w:p w:rsidR="00653804" w:rsidRDefault="00653804" w:rsidP="00653804">
      <w:pPr>
        <w:widowControl w:val="0"/>
        <w:autoSpaceDE w:val="0"/>
        <w:autoSpaceDN w:val="0"/>
        <w:adjustRightInd w:val="0"/>
      </w:pPr>
    </w:p>
    <w:p w:rsidR="00653804" w:rsidRDefault="00653804" w:rsidP="00653804">
      <w:pPr>
        <w:widowControl w:val="0"/>
        <w:autoSpaceDE w:val="0"/>
        <w:autoSpaceDN w:val="0"/>
        <w:adjustRightInd w:val="0"/>
      </w:pPr>
      <w:r>
        <w:t xml:space="preserve">"Process emission unit" means any stationary emission unit other than a fuel combustion emission unit or an incinerator. </w:t>
      </w:r>
    </w:p>
    <w:p w:rsidR="00653804" w:rsidRDefault="00653804" w:rsidP="00653804">
      <w:pPr>
        <w:widowControl w:val="0"/>
        <w:autoSpaceDE w:val="0"/>
        <w:autoSpaceDN w:val="0"/>
        <w:adjustRightInd w:val="0"/>
      </w:pPr>
    </w:p>
    <w:p w:rsidR="00653804" w:rsidRDefault="00653804" w:rsidP="006538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53804" w:rsidSect="00653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804"/>
    <w:rsid w:val="005C3366"/>
    <w:rsid w:val="00631F4E"/>
    <w:rsid w:val="00653804"/>
    <w:rsid w:val="008E4135"/>
    <w:rsid w:val="00B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