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2B" w:rsidRDefault="002C472B" w:rsidP="002C47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72B" w:rsidRDefault="002C472B" w:rsidP="002C47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211.5630  Retail Outlet</w:t>
      </w:r>
      <w:r>
        <w:t xml:space="preserve"> </w:t>
      </w:r>
    </w:p>
    <w:p w:rsidR="002C472B" w:rsidRDefault="002C472B" w:rsidP="002C472B">
      <w:pPr>
        <w:widowControl w:val="0"/>
        <w:autoSpaceDE w:val="0"/>
        <w:autoSpaceDN w:val="0"/>
        <w:adjustRightInd w:val="0"/>
      </w:pPr>
    </w:p>
    <w:p w:rsidR="002C472B" w:rsidRDefault="002C472B" w:rsidP="002C472B">
      <w:pPr>
        <w:widowControl w:val="0"/>
        <w:autoSpaceDE w:val="0"/>
        <w:autoSpaceDN w:val="0"/>
        <w:adjustRightInd w:val="0"/>
      </w:pPr>
      <w:r>
        <w:t xml:space="preserve">"Retail outlet" means any gasoline dispensing operation at which gasoline is sold or offered for sale for use in motor vehicles. </w:t>
      </w:r>
    </w:p>
    <w:p w:rsidR="002C472B" w:rsidRDefault="002C472B" w:rsidP="002C472B">
      <w:pPr>
        <w:widowControl w:val="0"/>
        <w:autoSpaceDE w:val="0"/>
        <w:autoSpaceDN w:val="0"/>
        <w:adjustRightInd w:val="0"/>
      </w:pPr>
    </w:p>
    <w:p w:rsidR="002C472B" w:rsidRDefault="002C472B" w:rsidP="002C47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C472B" w:rsidSect="002C4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72B"/>
    <w:rsid w:val="002C472B"/>
    <w:rsid w:val="005C3366"/>
    <w:rsid w:val="00BF1FEC"/>
    <w:rsid w:val="00F67348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