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D6" w:rsidRDefault="002215D6" w:rsidP="002215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5D6" w:rsidRDefault="002215D6" w:rsidP="002215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211.6250  Stain Coating</w:t>
      </w:r>
      <w:r>
        <w:t xml:space="preserve"> </w:t>
      </w:r>
    </w:p>
    <w:p w:rsidR="002215D6" w:rsidRDefault="002215D6" w:rsidP="002215D6">
      <w:pPr>
        <w:widowControl w:val="0"/>
        <w:autoSpaceDE w:val="0"/>
        <w:autoSpaceDN w:val="0"/>
        <w:adjustRightInd w:val="0"/>
      </w:pPr>
    </w:p>
    <w:p w:rsidR="002215D6" w:rsidRDefault="002215D6" w:rsidP="002215D6">
      <w:pPr>
        <w:widowControl w:val="0"/>
        <w:autoSpaceDE w:val="0"/>
        <w:autoSpaceDN w:val="0"/>
        <w:adjustRightInd w:val="0"/>
      </w:pPr>
      <w:r>
        <w:t xml:space="preserve">"Stain coating" means a non-protective coating containing dye or pigment which is applied to a substrate to impart color without obscuring the grain of the substrate, i.e., the appearance and texture of the surface of the substrate due to its physical structure, or for a transparent substrate, without blocking the passage of light through the substrate. </w:t>
      </w:r>
    </w:p>
    <w:p w:rsidR="002215D6" w:rsidRDefault="002215D6" w:rsidP="002215D6">
      <w:pPr>
        <w:widowControl w:val="0"/>
        <w:autoSpaceDE w:val="0"/>
        <w:autoSpaceDN w:val="0"/>
        <w:adjustRightInd w:val="0"/>
      </w:pPr>
    </w:p>
    <w:p w:rsidR="002215D6" w:rsidRDefault="002215D6" w:rsidP="002215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2215D6" w:rsidSect="002215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5D6"/>
    <w:rsid w:val="00002A91"/>
    <w:rsid w:val="002215D6"/>
    <w:rsid w:val="00493575"/>
    <w:rsid w:val="004E2AB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