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34" w:rsidRDefault="00510D34" w:rsidP="00510D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0D34" w:rsidRDefault="00510D34" w:rsidP="00510D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211.6310  Start-Up</w:t>
      </w:r>
      <w:r>
        <w:t xml:space="preserve"> </w:t>
      </w:r>
    </w:p>
    <w:p w:rsidR="00510D34" w:rsidRDefault="00510D34" w:rsidP="00510D34">
      <w:pPr>
        <w:widowControl w:val="0"/>
        <w:autoSpaceDE w:val="0"/>
        <w:autoSpaceDN w:val="0"/>
        <w:adjustRightInd w:val="0"/>
      </w:pPr>
    </w:p>
    <w:p w:rsidR="00510D34" w:rsidRDefault="00510D34" w:rsidP="00510D34">
      <w:pPr>
        <w:widowControl w:val="0"/>
        <w:autoSpaceDE w:val="0"/>
        <w:autoSpaceDN w:val="0"/>
        <w:adjustRightInd w:val="0"/>
      </w:pPr>
      <w:r>
        <w:t xml:space="preserve">"Start-up" means the setting in operation of an emission unit for any purpose. </w:t>
      </w:r>
    </w:p>
    <w:p w:rsidR="00510D34" w:rsidRDefault="00510D34" w:rsidP="00510D34">
      <w:pPr>
        <w:widowControl w:val="0"/>
        <w:autoSpaceDE w:val="0"/>
        <w:autoSpaceDN w:val="0"/>
        <w:adjustRightInd w:val="0"/>
      </w:pPr>
    </w:p>
    <w:p w:rsidR="00510D34" w:rsidRDefault="00510D34" w:rsidP="00510D3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510D34" w:rsidSect="00510D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0D34"/>
    <w:rsid w:val="0016060E"/>
    <w:rsid w:val="00510D34"/>
    <w:rsid w:val="005C3366"/>
    <w:rsid w:val="00C07E74"/>
    <w:rsid w:val="00E7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