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09" w:rsidRDefault="009E1709" w:rsidP="009E1709">
      <w:pPr>
        <w:widowControl w:val="0"/>
        <w:autoSpaceDE w:val="0"/>
        <w:autoSpaceDN w:val="0"/>
        <w:adjustRightInd w:val="0"/>
      </w:pPr>
      <w:bookmarkStart w:id="0" w:name="_GoBack"/>
      <w:bookmarkEnd w:id="0"/>
    </w:p>
    <w:p w:rsidR="009E1709" w:rsidRDefault="009E1709" w:rsidP="009E1709">
      <w:pPr>
        <w:widowControl w:val="0"/>
        <w:autoSpaceDE w:val="0"/>
        <w:autoSpaceDN w:val="0"/>
        <w:adjustRightInd w:val="0"/>
      </w:pPr>
      <w:r>
        <w:rPr>
          <w:b/>
          <w:bCs/>
        </w:rPr>
        <w:t>Section 212.464  Sources in Certain Areas</w:t>
      </w:r>
      <w:r>
        <w:t xml:space="preserve"> </w:t>
      </w:r>
    </w:p>
    <w:p w:rsidR="009E1709" w:rsidRDefault="009E1709" w:rsidP="009E1709">
      <w:pPr>
        <w:widowControl w:val="0"/>
        <w:autoSpaceDE w:val="0"/>
        <w:autoSpaceDN w:val="0"/>
        <w:adjustRightInd w:val="0"/>
      </w:pPr>
    </w:p>
    <w:p w:rsidR="009E1709" w:rsidRDefault="009E1709" w:rsidP="009E1709">
      <w:pPr>
        <w:widowControl w:val="0"/>
        <w:autoSpaceDE w:val="0"/>
        <w:autoSpaceDN w:val="0"/>
        <w:adjustRightInd w:val="0"/>
        <w:ind w:left="1440" w:hanging="720"/>
      </w:pPr>
      <w:r>
        <w:t>a)</w:t>
      </w:r>
      <w:r>
        <w:tab/>
        <w:t xml:space="preserve">Applicability.  Notwithstanding Section 212.461 of this Subpart, this Section shall apply to those sources located in the Lake Calumet area as defined in Section 212.324(a)(1)(B) of this Part. </w:t>
      </w:r>
    </w:p>
    <w:p w:rsidR="00071C60" w:rsidRDefault="00071C60" w:rsidP="009E1709">
      <w:pPr>
        <w:widowControl w:val="0"/>
        <w:autoSpaceDE w:val="0"/>
        <w:autoSpaceDN w:val="0"/>
        <w:adjustRightInd w:val="0"/>
        <w:ind w:left="1440" w:hanging="720"/>
      </w:pPr>
    </w:p>
    <w:p w:rsidR="009E1709" w:rsidRDefault="009E1709" w:rsidP="009E1709">
      <w:pPr>
        <w:widowControl w:val="0"/>
        <w:autoSpaceDE w:val="0"/>
        <w:autoSpaceDN w:val="0"/>
        <w:adjustRightInd w:val="0"/>
        <w:ind w:left="1440" w:hanging="720"/>
      </w:pPr>
      <w:r>
        <w:t>b)</w:t>
      </w:r>
      <w:r>
        <w:tab/>
        <w:t xml:space="preserve">Emission Limitations </w:t>
      </w:r>
    </w:p>
    <w:p w:rsidR="00071C60" w:rsidRDefault="00071C60" w:rsidP="009E1709">
      <w:pPr>
        <w:widowControl w:val="0"/>
        <w:autoSpaceDE w:val="0"/>
        <w:autoSpaceDN w:val="0"/>
        <w:adjustRightInd w:val="0"/>
        <w:ind w:left="2160" w:hanging="720"/>
      </w:pPr>
    </w:p>
    <w:p w:rsidR="009E1709" w:rsidRDefault="009E1709" w:rsidP="009E1709">
      <w:pPr>
        <w:widowControl w:val="0"/>
        <w:autoSpaceDE w:val="0"/>
        <w:autoSpaceDN w:val="0"/>
        <w:adjustRightInd w:val="0"/>
        <w:ind w:left="2160" w:hanging="720"/>
      </w:pPr>
      <w:r>
        <w:t>1)</w:t>
      </w:r>
      <w:r>
        <w:tab/>
        <w:t>No person shall cause or allow the emission of PM-10, other than that of fugitive particulate matter, into the atmosphere to exceed 22.9 mg/</w:t>
      </w:r>
      <w:proofErr w:type="spellStart"/>
      <w:r>
        <w:t>scm</w:t>
      </w:r>
      <w:proofErr w:type="spellEnd"/>
      <w:r>
        <w:t xml:space="preserve"> (0.01 gr/</w:t>
      </w:r>
      <w:proofErr w:type="spellStart"/>
      <w:r>
        <w:t>scf</w:t>
      </w:r>
      <w:proofErr w:type="spellEnd"/>
      <w:r>
        <w:t xml:space="preserve">) during any one hour period from any process emission unit engaged in the drying, storing, mixing or treating of grain except for column grain dryers; in addition, no person shall cause or allow visible emissions of PM-10 other than fugitive particulate matter from grain conveying, transferring, loading, or unloading operations, including garners, scales, and cleaners. </w:t>
      </w:r>
    </w:p>
    <w:p w:rsidR="00071C60" w:rsidRDefault="00071C60" w:rsidP="009E1709">
      <w:pPr>
        <w:widowControl w:val="0"/>
        <w:autoSpaceDE w:val="0"/>
        <w:autoSpaceDN w:val="0"/>
        <w:adjustRightInd w:val="0"/>
        <w:ind w:left="2160" w:hanging="720"/>
      </w:pPr>
    </w:p>
    <w:p w:rsidR="009E1709" w:rsidRDefault="009E1709" w:rsidP="009E1709">
      <w:pPr>
        <w:widowControl w:val="0"/>
        <w:autoSpaceDE w:val="0"/>
        <w:autoSpaceDN w:val="0"/>
        <w:adjustRightInd w:val="0"/>
        <w:ind w:left="2160" w:hanging="720"/>
      </w:pPr>
      <w:r>
        <w:t>2)</w:t>
      </w:r>
      <w:r>
        <w:tab/>
        <w:t xml:space="preserve">No person shall cause or allow the emission of fugitive particulate matter into the atmosphere from barges and other watercraft, truck or rail loading or unloading systems to exceed the limits specified in Section 212.123 of this Part. </w:t>
      </w:r>
    </w:p>
    <w:p w:rsidR="00071C60" w:rsidRDefault="00071C60" w:rsidP="009E1709">
      <w:pPr>
        <w:widowControl w:val="0"/>
        <w:autoSpaceDE w:val="0"/>
        <w:autoSpaceDN w:val="0"/>
        <w:adjustRightInd w:val="0"/>
        <w:ind w:left="2160" w:hanging="720"/>
      </w:pPr>
    </w:p>
    <w:p w:rsidR="009E1709" w:rsidRDefault="009E1709" w:rsidP="009E1709">
      <w:pPr>
        <w:widowControl w:val="0"/>
        <w:autoSpaceDE w:val="0"/>
        <w:autoSpaceDN w:val="0"/>
        <w:adjustRightInd w:val="0"/>
        <w:ind w:left="2160" w:hanging="720"/>
      </w:pPr>
      <w:r>
        <w:t>3)</w:t>
      </w:r>
      <w:r>
        <w:tab/>
        <w:t xml:space="preserve">Column grain dryers shall not be eligible for the exemptions as provided in Section 212.461(g) of this Part. </w:t>
      </w:r>
    </w:p>
    <w:p w:rsidR="00071C60" w:rsidRDefault="00071C60" w:rsidP="009E1709">
      <w:pPr>
        <w:widowControl w:val="0"/>
        <w:autoSpaceDE w:val="0"/>
        <w:autoSpaceDN w:val="0"/>
        <w:adjustRightInd w:val="0"/>
        <w:ind w:left="1440" w:hanging="720"/>
      </w:pPr>
    </w:p>
    <w:p w:rsidR="009E1709" w:rsidRDefault="009E1709" w:rsidP="009E1709">
      <w:pPr>
        <w:widowControl w:val="0"/>
        <w:autoSpaceDE w:val="0"/>
        <w:autoSpaceDN w:val="0"/>
        <w:adjustRightInd w:val="0"/>
        <w:ind w:left="1440" w:hanging="720"/>
      </w:pPr>
      <w:r>
        <w:t>c)</w:t>
      </w:r>
      <w:r>
        <w:tab/>
        <w:t xml:space="preserve">Exceptions.  The mass emission limits contained in subsection (b) of this Section shall not apply to those sources with no visible emissions other than fugitive particulate matter; however, if a stack test is performed, this subsection is not a defense to a finding of a violation of the mass emission limits contained in subsection (b) of this Section. </w:t>
      </w:r>
    </w:p>
    <w:p w:rsidR="00071C60" w:rsidRDefault="00071C60" w:rsidP="009E1709">
      <w:pPr>
        <w:widowControl w:val="0"/>
        <w:autoSpaceDE w:val="0"/>
        <w:autoSpaceDN w:val="0"/>
        <w:adjustRightInd w:val="0"/>
        <w:ind w:left="1440" w:hanging="720"/>
      </w:pPr>
    </w:p>
    <w:p w:rsidR="009E1709" w:rsidRDefault="009E1709" w:rsidP="009E1709">
      <w:pPr>
        <w:widowControl w:val="0"/>
        <w:autoSpaceDE w:val="0"/>
        <w:autoSpaceDN w:val="0"/>
        <w:adjustRightInd w:val="0"/>
        <w:ind w:left="1440" w:hanging="720"/>
      </w:pPr>
      <w:r>
        <w:t>d)</w:t>
      </w:r>
      <w:r>
        <w:tab/>
        <w:t xml:space="preserve">Maintenance, Repair, and Recordkeeping.  The requirements of Section 212.324(f) and (g) of this Part shall also apply to this Section. </w:t>
      </w:r>
    </w:p>
    <w:p w:rsidR="00071C60" w:rsidRDefault="00071C60" w:rsidP="009E1709">
      <w:pPr>
        <w:widowControl w:val="0"/>
        <w:autoSpaceDE w:val="0"/>
        <w:autoSpaceDN w:val="0"/>
        <w:adjustRightInd w:val="0"/>
        <w:ind w:left="1440" w:hanging="720"/>
      </w:pPr>
    </w:p>
    <w:p w:rsidR="009E1709" w:rsidRDefault="009E1709" w:rsidP="009E1709">
      <w:pPr>
        <w:widowControl w:val="0"/>
        <w:autoSpaceDE w:val="0"/>
        <w:autoSpaceDN w:val="0"/>
        <w:adjustRightInd w:val="0"/>
        <w:ind w:left="1440" w:hanging="720"/>
      </w:pPr>
      <w:r>
        <w:t>e)</w:t>
      </w:r>
      <w:r>
        <w:tab/>
        <w:t xml:space="preserve">Compliance Date.  Emission units shall comply with the emission limitations and recordkeeping and reporting requirements of this Section May 11, 1993, or upon initial start-up, whichever occurs later. </w:t>
      </w:r>
    </w:p>
    <w:p w:rsidR="009E1709" w:rsidRDefault="009E1709" w:rsidP="009E1709">
      <w:pPr>
        <w:widowControl w:val="0"/>
        <w:autoSpaceDE w:val="0"/>
        <w:autoSpaceDN w:val="0"/>
        <w:adjustRightInd w:val="0"/>
        <w:ind w:left="1440" w:hanging="720"/>
      </w:pPr>
    </w:p>
    <w:p w:rsidR="009E1709" w:rsidRDefault="009E1709" w:rsidP="009E1709">
      <w:pPr>
        <w:widowControl w:val="0"/>
        <w:autoSpaceDE w:val="0"/>
        <w:autoSpaceDN w:val="0"/>
        <w:adjustRightInd w:val="0"/>
        <w:ind w:left="1440" w:hanging="720"/>
      </w:pPr>
      <w:r>
        <w:t xml:space="preserve">(Source:  Amended at 20 Ill. Reg. 7605, effective May 22, 1996) </w:t>
      </w:r>
    </w:p>
    <w:sectPr w:rsidR="009E1709" w:rsidSect="009E17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1709"/>
    <w:rsid w:val="00071C60"/>
    <w:rsid w:val="00174E9B"/>
    <w:rsid w:val="005C3366"/>
    <w:rsid w:val="00686F0B"/>
    <w:rsid w:val="009E1709"/>
    <w:rsid w:val="00F8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